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75548411"/>
        <w:docPartObj>
          <w:docPartGallery w:val="Table of Contents"/>
          <w:docPartUnique/>
        </w:docPartObj>
      </w:sdtPr>
      <w:sdtEndPr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</w:sdtEndPr>
      <w:sdtContent>
        <w:p w14:paraId="2A272507" w14:textId="4EFE9805" w:rsidR="006A04FF" w:rsidRDefault="006A04FF">
          <w:pPr>
            <w:pStyle w:val="TBal"/>
          </w:pPr>
          <w:r>
            <w:t>İçindekiler</w:t>
          </w:r>
        </w:p>
        <w:p w14:paraId="6624A698" w14:textId="7FEBAB9F" w:rsidR="00FB2D7C" w:rsidRDefault="006A04FF">
          <w:pPr>
            <w:pStyle w:val="T1"/>
            <w:tabs>
              <w:tab w:val="left" w:pos="48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437121" w:history="1">
            <w:r w:rsidR="00FB2D7C"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A)</w:t>
            </w:r>
            <w:r w:rsidR="00FB2D7C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w:tab/>
            </w:r>
            <w:r w:rsidR="00FB2D7C"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Responsible Care® Küresel Sözleşmesi hakkında Genel Bilgilendirme:</w:t>
            </w:r>
            <w:r w:rsidR="00FB2D7C">
              <w:rPr>
                <w:noProof/>
                <w:webHidden/>
              </w:rPr>
              <w:tab/>
            </w:r>
            <w:r w:rsidR="00FB2D7C">
              <w:rPr>
                <w:noProof/>
                <w:webHidden/>
              </w:rPr>
              <w:fldChar w:fldCharType="begin"/>
            </w:r>
            <w:r w:rsidR="00FB2D7C">
              <w:rPr>
                <w:noProof/>
                <w:webHidden/>
              </w:rPr>
              <w:instrText xml:space="preserve"> PAGEREF _Toc202437121 \h </w:instrText>
            </w:r>
            <w:r w:rsidR="00FB2D7C">
              <w:rPr>
                <w:noProof/>
                <w:webHidden/>
              </w:rPr>
            </w:r>
            <w:r w:rsidR="00FB2D7C">
              <w:rPr>
                <w:noProof/>
                <w:webHidden/>
              </w:rPr>
              <w:fldChar w:fldCharType="separate"/>
            </w:r>
            <w:r w:rsidR="00FB2D7C">
              <w:rPr>
                <w:noProof/>
                <w:webHidden/>
              </w:rPr>
              <w:t>2</w:t>
            </w:r>
            <w:r w:rsidR="00FB2D7C">
              <w:rPr>
                <w:noProof/>
                <w:webHidden/>
              </w:rPr>
              <w:fldChar w:fldCharType="end"/>
            </w:r>
          </w:hyperlink>
        </w:p>
        <w:p w14:paraId="271806A9" w14:textId="6DFC6434" w:rsidR="00FB2D7C" w:rsidRDefault="00FB2D7C">
          <w:pPr>
            <w:pStyle w:val="T1"/>
            <w:tabs>
              <w:tab w:val="left" w:pos="48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202437122" w:history="1"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w:tab/>
            </w:r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Küresel Sözleşmede Taahhütler;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_Toc202437122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45B62" w14:textId="52E462E1" w:rsidR="00FB2D7C" w:rsidRDefault="00FB2D7C">
          <w:pPr>
            <w:pStyle w:val="T2"/>
            <w:tabs>
              <w:tab w:val="left" w:pos="7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202437123" w:history="1"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w:tab/>
            </w:r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Kurumsal Liderlik Kültürü: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_Toc202437123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29E37" w14:textId="34AEB965" w:rsidR="00FB2D7C" w:rsidRDefault="00FB2D7C">
          <w:pPr>
            <w:pStyle w:val="T2"/>
            <w:tabs>
              <w:tab w:val="left" w:pos="7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202437124" w:history="1"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w:tab/>
            </w:r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İnsanları ve Çevreyi Korumak: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_Toc202437124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C4EC4" w14:textId="7D4FED65" w:rsidR="00FB2D7C" w:rsidRDefault="00FB2D7C">
          <w:pPr>
            <w:pStyle w:val="T2"/>
            <w:tabs>
              <w:tab w:val="left" w:pos="7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202437125" w:history="1"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w:tab/>
            </w:r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Kimyasal Yönetim Sistemlerinin güçlendirilmesi: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_Toc202437125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6842E" w14:textId="5A7B2E85" w:rsidR="00FB2D7C" w:rsidRDefault="00FB2D7C">
          <w:pPr>
            <w:pStyle w:val="T2"/>
            <w:tabs>
              <w:tab w:val="left" w:pos="7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202437126" w:history="1"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w:tab/>
            </w:r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İş Ortaklarını etkilemek: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_Toc202437126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99D6D" w14:textId="23F37834" w:rsidR="00FB2D7C" w:rsidRDefault="00FB2D7C">
          <w:pPr>
            <w:pStyle w:val="T2"/>
            <w:tabs>
              <w:tab w:val="left" w:pos="7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202437127" w:history="1"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w:tab/>
            </w:r>
            <w:r w:rsidRPr="005A7C5C">
              <w:rPr>
                <w:rStyle w:val="Kpr"/>
                <w:rFonts w:ascii="Segoe UI" w:hAnsi="Segoe UI" w:cs="Segoe UI"/>
                <w:b/>
                <w:noProof/>
              </w:rPr>
              <w:t>Paydaşların katılımını sağlamak</w:t>
            </w:r>
            <w:r w:rsidRPr="005A7C5C">
              <w:rPr>
                <w:rStyle w:val="Kpr"/>
                <w:rFonts w:ascii="Segoe UI" w:hAnsi="Segoe UI" w:cs="Segoe UI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_Toc202437127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9015E" w14:textId="7E63A16B" w:rsidR="00FB2D7C" w:rsidRDefault="00FB2D7C">
          <w:pPr>
            <w:pStyle w:val="T2"/>
            <w:tabs>
              <w:tab w:val="left" w:pos="72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202437128" w:history="1">
            <w:r w:rsidRPr="005A7C5C">
              <w:rPr>
                <w:rStyle w:val="Kpr"/>
                <w:rFonts w:ascii="Segoe UI" w:hAnsi="Segoe UI" w:cs="Segoe UI"/>
                <w:b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w:tab/>
            </w:r>
            <w:r w:rsidRPr="005A7C5C">
              <w:rPr>
                <w:rStyle w:val="Kpr"/>
                <w:rFonts w:ascii="Segoe UI" w:hAnsi="Segoe UI" w:cs="Segoe UI"/>
                <w:b/>
                <w:noProof/>
              </w:rPr>
              <w:t>Sürdürülebilirliğe katkıda bulunmak: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_Toc202437128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6316B" w14:textId="2EF6C268" w:rsidR="00FB2D7C" w:rsidRDefault="00FB2D7C">
          <w:pPr>
            <w:pStyle w:val="T1"/>
            <w:tabs>
              <w:tab w:val="left" w:pos="480"/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202437129" w:history="1"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w:tab/>
            </w:r>
            <w:r w:rsidRPr="005A7C5C">
              <w:rPr>
                <w:rStyle w:val="Kpr"/>
                <w:rFonts w:ascii="Segoe UI" w:hAnsi="Segoe UI" w:cs="Segoe UI"/>
                <w:b/>
                <w:bCs/>
                <w:noProof/>
              </w:rPr>
              <w:t>ICCA Responsible Care® Küresel Sözleşmesi imzalayıcı şirketler listesine dâhil olmak için yapılması gerekenler: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_Toc202437129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45895" w14:textId="1D529E2C" w:rsidR="006A04FF" w:rsidRDefault="006A04FF">
          <w:r>
            <w:rPr>
              <w:b/>
              <w:bCs/>
            </w:rPr>
            <w:fldChar w:fldCharType="end"/>
          </w:r>
        </w:p>
      </w:sdtContent>
    </w:sdt>
    <w:p w14:paraId="6B07B42D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39865143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19AA9877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44C2CF61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4BE072F7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42FE3F2F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53E877F3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61CA9442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25D57155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6D4424B8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0E957E27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18AFBABF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7F61E15B" w14:textId="77777777" w:rsidR="006A04FF" w:rsidRDefault="006A04FF" w:rsidP="006A04FF">
      <w:pPr>
        <w:rPr>
          <w:rFonts w:ascii="Segoe UI" w:hAnsi="Segoe UI" w:cs="Segoe UI"/>
          <w:b/>
          <w:bCs/>
          <w:sz w:val="28"/>
          <w:szCs w:val="28"/>
        </w:rPr>
      </w:pPr>
    </w:p>
    <w:p w14:paraId="5E9142E8" w14:textId="12B82E90" w:rsidR="004E1FCA" w:rsidRPr="004724EA" w:rsidRDefault="004E1FCA" w:rsidP="00BB0ABC">
      <w:pPr>
        <w:pStyle w:val="Balk1"/>
        <w:numPr>
          <w:ilvl w:val="0"/>
          <w:numId w:val="10"/>
        </w:numPr>
        <w:rPr>
          <w:rFonts w:ascii="Segoe UI" w:hAnsi="Segoe UI" w:cs="Segoe UI"/>
          <w:b/>
          <w:bCs/>
          <w:sz w:val="28"/>
          <w:szCs w:val="28"/>
        </w:rPr>
      </w:pPr>
      <w:bookmarkStart w:id="0" w:name="_Toc202437121"/>
      <w:proofErr w:type="spellStart"/>
      <w:r w:rsidRPr="004724EA">
        <w:rPr>
          <w:rFonts w:ascii="Segoe UI" w:hAnsi="Segoe UI" w:cs="Segoe UI"/>
          <w:b/>
          <w:bCs/>
          <w:sz w:val="28"/>
          <w:szCs w:val="28"/>
        </w:rPr>
        <w:t>Responsible</w:t>
      </w:r>
      <w:proofErr w:type="spellEnd"/>
      <w:r w:rsidRPr="004724EA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4724EA">
        <w:rPr>
          <w:rFonts w:ascii="Segoe UI" w:hAnsi="Segoe UI" w:cs="Segoe UI"/>
          <w:b/>
          <w:bCs/>
          <w:sz w:val="28"/>
          <w:szCs w:val="28"/>
        </w:rPr>
        <w:t>Care</w:t>
      </w:r>
      <w:proofErr w:type="spellEnd"/>
      <w:r w:rsidRPr="004724EA">
        <w:rPr>
          <w:rFonts w:ascii="Segoe UI" w:hAnsi="Segoe UI" w:cs="Segoe UI"/>
          <w:b/>
          <w:bCs/>
          <w:sz w:val="28"/>
          <w:szCs w:val="28"/>
        </w:rPr>
        <w:t>® Küresel Sözleşmesi hakkında Genel Bilgilendirme:</w:t>
      </w:r>
      <w:bookmarkEnd w:id="0"/>
    </w:p>
    <w:p w14:paraId="22976025" w14:textId="77777777" w:rsidR="004724EA" w:rsidRPr="004724EA" w:rsidRDefault="004724EA" w:rsidP="004724EA"/>
    <w:p w14:paraId="088C8848" w14:textId="77777777" w:rsidR="004E1FCA" w:rsidRPr="00547557" w:rsidRDefault="004E1FCA" w:rsidP="004E1FCA">
      <w:pPr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 xml:space="preserve">İlk olarak 2006'da yayınlanan ve 2014'te güncellenen </w:t>
      </w: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>® Küresel Sözleşme, küresel kimya endüstrisinin kimyasalların yaşam döngüleri boyunca güvenli yönetimine yönelik birleştirici taahhüdünün ana hatlarını çizerken, yaşam kalitesini iyileştirme ve sürdürülebilir kalkınmaya katkıda bulunma rollerini teşvik ediyor.</w:t>
      </w:r>
    </w:p>
    <w:p w14:paraId="5F58F9BE" w14:textId="77777777" w:rsidR="004E1FCA" w:rsidRDefault="004E1FCA" w:rsidP="004E1FCA">
      <w:pPr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 xml:space="preserve">Sözleşmeyi imzalayan CEO'lar, şirketlerini, çalışanlarını, teknolojilerini ve iş uygulamalarını Sözleşmenin altı Temel Öğesine uygun hale getirerek dünya çapında </w:t>
      </w: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 xml:space="preserve">®'u aktif olarak güçlendirmeyi taahhüt eder. </w:t>
      </w:r>
    </w:p>
    <w:p w14:paraId="4E6A7118" w14:textId="77777777" w:rsidR="0050720F" w:rsidRPr="00D30FFA" w:rsidRDefault="0050720F" w:rsidP="0050720F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</w:rPr>
      </w:pPr>
      <w:r w:rsidRPr="00D30FFA">
        <w:rPr>
          <w:rFonts w:ascii="Segoe UI" w:hAnsi="Segoe UI" w:cs="Segoe UI"/>
        </w:rPr>
        <w:t xml:space="preserve">Uluslararası Kimya Dernekleri Konseyi (ICCA) </w:t>
      </w:r>
      <w:proofErr w:type="spellStart"/>
      <w:r w:rsidRPr="009D55E4">
        <w:rPr>
          <w:rFonts w:ascii="Segoe UI" w:eastAsia="Calibri" w:hAnsi="Segoe UI" w:cs="Segoe UI"/>
          <w:b/>
          <w:bCs/>
        </w:rPr>
        <w:t>Responsible</w:t>
      </w:r>
      <w:proofErr w:type="spellEnd"/>
      <w:r w:rsidRPr="009D55E4">
        <w:rPr>
          <w:rFonts w:ascii="Segoe UI" w:eastAsia="Calibri" w:hAnsi="Segoe UI" w:cs="Segoe UI"/>
          <w:b/>
          <w:bCs/>
        </w:rPr>
        <w:t xml:space="preserve"> </w:t>
      </w:r>
      <w:proofErr w:type="spellStart"/>
      <w:r w:rsidRPr="009D55E4">
        <w:rPr>
          <w:rFonts w:ascii="Segoe UI" w:eastAsia="Calibri" w:hAnsi="Segoe UI" w:cs="Segoe UI"/>
          <w:b/>
          <w:bCs/>
        </w:rPr>
        <w:t>Care</w:t>
      </w:r>
      <w:proofErr w:type="spellEnd"/>
      <w:r w:rsidRPr="009D55E4">
        <w:rPr>
          <w:rFonts w:ascii="Segoe UI" w:eastAsia="Calibri" w:hAnsi="Segoe UI" w:cs="Segoe UI"/>
          <w:b/>
          <w:bCs/>
          <w:vertAlign w:val="superscript"/>
        </w:rPr>
        <w:t>®</w:t>
      </w:r>
      <w:r w:rsidRPr="009D55E4">
        <w:rPr>
          <w:rFonts w:ascii="Segoe UI" w:eastAsia="Calibri" w:hAnsi="Segoe UI" w:cs="Segoe UI"/>
          <w:b/>
          <w:bCs/>
        </w:rPr>
        <w:t xml:space="preserve"> </w:t>
      </w:r>
      <w:r w:rsidRPr="009D55E4">
        <w:rPr>
          <w:rFonts w:ascii="Segoe UI" w:hAnsi="Segoe UI" w:cs="Segoe UI"/>
          <w:b/>
          <w:bCs/>
        </w:rPr>
        <w:t>Liderlik Grubu (RCLG),</w:t>
      </w:r>
      <w:r w:rsidRPr="00D30FFA">
        <w:rPr>
          <w:rFonts w:ascii="Segoe UI" w:hAnsi="Segoe UI" w:cs="Segoe UI"/>
        </w:rPr>
        <w:t xml:space="preserve"> küresel </w:t>
      </w:r>
      <w:proofErr w:type="spellStart"/>
      <w:r w:rsidRPr="00D30FFA">
        <w:rPr>
          <w:rFonts w:ascii="Segoe UI" w:eastAsia="Calibri" w:hAnsi="Segoe UI" w:cs="Segoe UI"/>
        </w:rPr>
        <w:t>Responsible</w:t>
      </w:r>
      <w:proofErr w:type="spellEnd"/>
      <w:r w:rsidRPr="00D30FFA">
        <w:rPr>
          <w:rFonts w:ascii="Segoe UI" w:eastAsia="Calibri" w:hAnsi="Segoe UI" w:cs="Segoe UI"/>
        </w:rPr>
        <w:t xml:space="preserve"> </w:t>
      </w:r>
      <w:proofErr w:type="spellStart"/>
      <w:r w:rsidRPr="00D30FFA">
        <w:rPr>
          <w:rFonts w:ascii="Segoe UI" w:eastAsia="Calibri" w:hAnsi="Segoe UI" w:cs="Segoe UI"/>
        </w:rPr>
        <w:t>Care</w:t>
      </w:r>
      <w:proofErr w:type="spellEnd"/>
      <w:r w:rsidRPr="00D30FFA">
        <w:rPr>
          <w:rFonts w:ascii="Segoe UI" w:eastAsia="Calibri" w:hAnsi="Segoe UI" w:cs="Segoe UI"/>
          <w:vertAlign w:val="superscript"/>
        </w:rPr>
        <w:t>®</w:t>
      </w:r>
      <w:r w:rsidRPr="00D30FFA">
        <w:rPr>
          <w:rFonts w:ascii="Segoe UI" w:eastAsia="Calibri" w:hAnsi="Segoe UI" w:cs="Segoe UI"/>
        </w:rPr>
        <w:t xml:space="preserve"> </w:t>
      </w:r>
      <w:r w:rsidRPr="00D30FFA">
        <w:rPr>
          <w:rFonts w:ascii="Segoe UI" w:hAnsi="Segoe UI" w:cs="Segoe UI"/>
        </w:rPr>
        <w:t>girişimini destekler ve dünyanın dört bir yanındaki ulusal derneklerden ve kimyasal üretim şirketlerinden temsilciler içerir.</w:t>
      </w:r>
    </w:p>
    <w:p w14:paraId="64817F55" w14:textId="77777777" w:rsidR="0050720F" w:rsidRPr="00D30FFA" w:rsidRDefault="0050720F" w:rsidP="0050720F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</w:rPr>
      </w:pPr>
      <w:proofErr w:type="spellStart"/>
      <w:r w:rsidRPr="009D55E4">
        <w:rPr>
          <w:rFonts w:ascii="Segoe UI" w:eastAsia="Calibri" w:hAnsi="Segoe UI" w:cs="Segoe UI"/>
          <w:b/>
          <w:bCs/>
        </w:rPr>
        <w:t>Responsible</w:t>
      </w:r>
      <w:proofErr w:type="spellEnd"/>
      <w:r w:rsidRPr="009D55E4">
        <w:rPr>
          <w:rFonts w:ascii="Segoe UI" w:eastAsia="Calibri" w:hAnsi="Segoe UI" w:cs="Segoe UI"/>
          <w:b/>
          <w:bCs/>
        </w:rPr>
        <w:t xml:space="preserve"> </w:t>
      </w:r>
      <w:proofErr w:type="spellStart"/>
      <w:r w:rsidRPr="009D55E4">
        <w:rPr>
          <w:rFonts w:ascii="Segoe UI" w:eastAsia="Calibri" w:hAnsi="Segoe UI" w:cs="Segoe UI"/>
          <w:b/>
          <w:bCs/>
        </w:rPr>
        <w:t>Care</w:t>
      </w:r>
      <w:proofErr w:type="spellEnd"/>
      <w:r w:rsidRPr="009D55E4">
        <w:rPr>
          <w:rFonts w:ascii="Segoe UI" w:eastAsia="Calibri" w:hAnsi="Segoe UI" w:cs="Segoe UI"/>
          <w:b/>
          <w:bCs/>
          <w:vertAlign w:val="superscript"/>
        </w:rPr>
        <w:t>®</w:t>
      </w:r>
      <w:r w:rsidRPr="00D30FFA">
        <w:rPr>
          <w:rFonts w:ascii="Segoe UI" w:eastAsia="Calibri" w:hAnsi="Segoe UI" w:cs="Segoe UI"/>
        </w:rPr>
        <w:t xml:space="preserve"> </w:t>
      </w:r>
      <w:r w:rsidRPr="00D30FFA">
        <w:rPr>
          <w:rFonts w:ascii="Segoe UI" w:hAnsi="Segoe UI" w:cs="Segoe UI"/>
        </w:rPr>
        <w:t xml:space="preserve">küresel bir girişimdir ve ulusal kimya dernekleri bu programı kendi bölgelerinde uygulamak için üye şirketlerle birlikte çalışırlar. RCLG, ulusal derneklerin ilerlemeyi izlemesi için bir dizi uygulama kilometre taşı geliştirmiştir. </w:t>
      </w:r>
      <w:proofErr w:type="spellStart"/>
      <w:r w:rsidRPr="009D55E4">
        <w:rPr>
          <w:rFonts w:ascii="Segoe UI" w:eastAsia="Calibri" w:hAnsi="Segoe UI" w:cs="Segoe UI"/>
          <w:b/>
          <w:bCs/>
        </w:rPr>
        <w:t>Responsible</w:t>
      </w:r>
      <w:proofErr w:type="spellEnd"/>
      <w:r w:rsidRPr="009D55E4">
        <w:rPr>
          <w:rFonts w:ascii="Segoe UI" w:eastAsia="Calibri" w:hAnsi="Segoe UI" w:cs="Segoe UI"/>
          <w:b/>
          <w:bCs/>
        </w:rPr>
        <w:t xml:space="preserve"> </w:t>
      </w:r>
      <w:proofErr w:type="spellStart"/>
      <w:r w:rsidRPr="009D55E4">
        <w:rPr>
          <w:rFonts w:ascii="Segoe UI" w:eastAsia="Calibri" w:hAnsi="Segoe UI" w:cs="Segoe UI"/>
          <w:b/>
          <w:bCs/>
        </w:rPr>
        <w:t>Care</w:t>
      </w:r>
      <w:proofErr w:type="spellEnd"/>
      <w:r w:rsidRPr="009D55E4">
        <w:rPr>
          <w:rFonts w:ascii="Segoe UI" w:eastAsia="Calibri" w:hAnsi="Segoe UI" w:cs="Segoe UI"/>
          <w:b/>
          <w:bCs/>
          <w:vertAlign w:val="superscript"/>
        </w:rPr>
        <w:t>®</w:t>
      </w:r>
      <w:r w:rsidRPr="00D30FFA">
        <w:rPr>
          <w:rFonts w:ascii="Segoe UI" w:eastAsia="Calibri" w:hAnsi="Segoe UI" w:cs="Segoe UI"/>
        </w:rPr>
        <w:t xml:space="preserve">’ in </w:t>
      </w:r>
      <w:r w:rsidRPr="00D30FFA">
        <w:rPr>
          <w:rFonts w:ascii="Segoe UI" w:hAnsi="Segoe UI" w:cs="Segoe UI"/>
        </w:rPr>
        <w:t xml:space="preserve">Sekiz  </w:t>
      </w:r>
      <w:hyperlink r:id="rId8" w:history="1">
        <w:r w:rsidRPr="00D30FFA">
          <w:rPr>
            <w:rFonts w:ascii="Segoe UI" w:hAnsi="Segoe UI" w:cs="Segoe UI"/>
            <w:b/>
            <w:bCs/>
            <w:color w:val="0F9ED5" w:themeColor="accent4"/>
            <w:u w:val="single"/>
          </w:rPr>
          <w:t>Temel Özelliğine</w:t>
        </w:r>
      </w:hyperlink>
      <w:r w:rsidRPr="00D30FFA">
        <w:rPr>
          <w:rFonts w:ascii="Segoe UI" w:hAnsi="Segoe UI" w:cs="Segoe UI"/>
        </w:rPr>
        <w:t xml:space="preserve">  dayanarak, bu uygulama kilometre taşları, bölgelerinde </w:t>
      </w:r>
      <w:proofErr w:type="spellStart"/>
      <w:r w:rsidRPr="009D55E4">
        <w:rPr>
          <w:rFonts w:ascii="Segoe UI" w:eastAsia="Calibri" w:hAnsi="Segoe UI" w:cs="Segoe UI"/>
          <w:b/>
          <w:bCs/>
        </w:rPr>
        <w:t>Responsible</w:t>
      </w:r>
      <w:proofErr w:type="spellEnd"/>
      <w:r w:rsidRPr="009D55E4">
        <w:rPr>
          <w:rFonts w:ascii="Segoe UI" w:eastAsia="Calibri" w:hAnsi="Segoe UI" w:cs="Segoe UI"/>
          <w:b/>
          <w:bCs/>
        </w:rPr>
        <w:t xml:space="preserve"> </w:t>
      </w:r>
      <w:proofErr w:type="spellStart"/>
      <w:r w:rsidRPr="009D55E4">
        <w:rPr>
          <w:rFonts w:ascii="Segoe UI" w:eastAsia="Calibri" w:hAnsi="Segoe UI" w:cs="Segoe UI"/>
          <w:b/>
          <w:bCs/>
        </w:rPr>
        <w:t>Care</w:t>
      </w:r>
      <w:proofErr w:type="spellEnd"/>
      <w:r w:rsidRPr="009D55E4">
        <w:rPr>
          <w:rFonts w:ascii="Segoe UI" w:eastAsia="Calibri" w:hAnsi="Segoe UI" w:cs="Segoe UI"/>
          <w:b/>
          <w:bCs/>
          <w:vertAlign w:val="superscript"/>
        </w:rPr>
        <w:t>®</w:t>
      </w:r>
      <w:r w:rsidRPr="00D30FFA">
        <w:rPr>
          <w:rFonts w:ascii="Segoe UI" w:eastAsia="Calibri" w:hAnsi="Segoe UI" w:cs="Segoe UI"/>
        </w:rPr>
        <w:t xml:space="preserve"> </w:t>
      </w:r>
      <w:r w:rsidRPr="00D30FFA">
        <w:rPr>
          <w:rFonts w:ascii="Segoe UI" w:hAnsi="Segoe UI" w:cs="Segoe UI"/>
        </w:rPr>
        <w:t>oluşturmak ve büyütmek için çalışan ulusal derneklere rehberlik etmeyi amaçlamaktadır.</w:t>
      </w:r>
    </w:p>
    <w:p w14:paraId="56FEC302" w14:textId="77777777" w:rsidR="0050720F" w:rsidRDefault="0050720F" w:rsidP="0050720F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</w:rPr>
      </w:pPr>
      <w:proofErr w:type="spellStart"/>
      <w:r w:rsidRPr="009D55E4">
        <w:rPr>
          <w:rFonts w:ascii="Segoe UI" w:hAnsi="Segoe UI" w:cs="Segoe UI"/>
          <w:b/>
          <w:bCs/>
        </w:rPr>
        <w:t>Responsible</w:t>
      </w:r>
      <w:proofErr w:type="spellEnd"/>
      <w:r w:rsidRPr="009D55E4">
        <w:rPr>
          <w:rFonts w:ascii="Segoe UI" w:hAnsi="Segoe UI" w:cs="Segoe UI"/>
          <w:b/>
          <w:bCs/>
        </w:rPr>
        <w:t xml:space="preserve"> </w:t>
      </w:r>
      <w:proofErr w:type="spellStart"/>
      <w:r w:rsidRPr="009D55E4">
        <w:rPr>
          <w:rFonts w:ascii="Segoe UI" w:hAnsi="Segoe UI" w:cs="Segoe UI"/>
          <w:b/>
          <w:bCs/>
        </w:rPr>
        <w:t>Care</w:t>
      </w:r>
      <w:proofErr w:type="spellEnd"/>
      <w:r w:rsidRPr="009D55E4">
        <w:rPr>
          <w:rFonts w:ascii="Segoe UI" w:hAnsi="Segoe UI" w:cs="Segoe UI"/>
          <w:b/>
          <w:bCs/>
        </w:rPr>
        <w:t>® Küresel Sözleşmesi</w:t>
      </w:r>
      <w:r w:rsidRPr="00D30FFA">
        <w:rPr>
          <w:rFonts w:ascii="Segoe UI" w:hAnsi="Segoe UI" w:cs="Segoe UI"/>
        </w:rPr>
        <w:t xml:space="preserve"> bu birleşik taahhüdü özetlemektedir. </w:t>
      </w:r>
    </w:p>
    <w:p w14:paraId="068C097C" w14:textId="77777777" w:rsidR="0050720F" w:rsidRDefault="0050720F" w:rsidP="0050720F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</w:rPr>
      </w:pPr>
      <w:r w:rsidRPr="00D30FFA">
        <w:rPr>
          <w:rFonts w:ascii="Segoe UI" w:hAnsi="Segoe UI" w:cs="Segoe UI"/>
        </w:rPr>
        <w:t>Toplamda dünyanın en büyük kimya şirketlerinin yüzde 96'sını temsil eden </w:t>
      </w:r>
      <w:hyperlink r:id="rId9" w:tgtFrame="_blank" w:history="1">
        <w:r w:rsidRPr="00D30FFA">
          <w:rPr>
            <w:rFonts w:ascii="Segoe UI" w:hAnsi="Segoe UI" w:cs="Segoe UI"/>
            <w:b/>
            <w:bCs/>
            <w:color w:val="0F9ED5" w:themeColor="accent4"/>
            <w:u w:val="single"/>
          </w:rPr>
          <w:t>580'den</w:t>
        </w:r>
      </w:hyperlink>
      <w:r w:rsidRPr="00D30FFA">
        <w:rPr>
          <w:rFonts w:ascii="Segoe UI" w:hAnsi="Segoe UI" w:cs="Segoe UI"/>
        </w:rPr>
        <w:t xml:space="preserve"> fazla küresel kimyasal üretim şirketinin CEO'ları </w:t>
      </w:r>
      <w:proofErr w:type="spellStart"/>
      <w:r w:rsidRPr="009D55E4">
        <w:rPr>
          <w:rFonts w:ascii="Segoe UI" w:hAnsi="Segoe UI" w:cs="Segoe UI"/>
          <w:u w:val="single"/>
        </w:rPr>
        <w:t>Responsible</w:t>
      </w:r>
      <w:proofErr w:type="spellEnd"/>
      <w:r w:rsidRPr="009D55E4">
        <w:rPr>
          <w:rFonts w:ascii="Segoe UI" w:hAnsi="Segoe UI" w:cs="Segoe UI"/>
          <w:u w:val="single"/>
        </w:rPr>
        <w:t xml:space="preserve"> </w:t>
      </w:r>
      <w:proofErr w:type="spellStart"/>
      <w:r w:rsidRPr="009D55E4">
        <w:rPr>
          <w:rFonts w:ascii="Segoe UI" w:hAnsi="Segoe UI" w:cs="Segoe UI"/>
          <w:u w:val="single"/>
        </w:rPr>
        <w:t>Care</w:t>
      </w:r>
      <w:proofErr w:type="spellEnd"/>
      <w:r w:rsidRPr="009D55E4">
        <w:rPr>
          <w:rFonts w:ascii="Segoe UI" w:hAnsi="Segoe UI" w:cs="Segoe UI"/>
          <w:u w:val="single"/>
        </w:rPr>
        <w:t>® Küresel Sözleşmesi</w:t>
      </w:r>
      <w:r>
        <w:rPr>
          <w:rFonts w:ascii="Segoe UI" w:hAnsi="Segoe UI" w:cs="Segoe UI"/>
          <w:u w:val="single"/>
        </w:rPr>
        <w:t>ni</w:t>
      </w:r>
      <w:r w:rsidRPr="00D30FFA">
        <w:rPr>
          <w:rFonts w:ascii="Segoe UI" w:hAnsi="Segoe UI" w:cs="Segoe UI"/>
        </w:rPr>
        <w:t xml:space="preserve"> gönüllü olarak imzalamıştır.</w:t>
      </w:r>
    </w:p>
    <w:p w14:paraId="06A3A12A" w14:textId="77777777" w:rsidR="0050720F" w:rsidRPr="00547557" w:rsidRDefault="0050720F" w:rsidP="004E1FCA">
      <w:pPr>
        <w:rPr>
          <w:rFonts w:ascii="Segoe UI" w:hAnsi="Segoe UI" w:cs="Segoe UI"/>
        </w:rPr>
      </w:pPr>
    </w:p>
    <w:p w14:paraId="2DC8D7A1" w14:textId="5C90A4DE" w:rsidR="000B5ADD" w:rsidRDefault="004E1FCA" w:rsidP="004E1FCA">
      <w:pPr>
        <w:rPr>
          <w:rFonts w:ascii="Segoe UI" w:hAnsi="Segoe UI" w:cs="Segoe UI"/>
          <w:b/>
          <w:bCs/>
          <w:sz w:val="24"/>
          <w:szCs w:val="24"/>
        </w:rPr>
      </w:pPr>
      <w:r w:rsidRPr="00D35AD2">
        <w:rPr>
          <w:rFonts w:ascii="Segoe UI" w:hAnsi="Segoe UI" w:cs="Segoe UI"/>
          <w:b/>
          <w:bCs/>
          <w:sz w:val="24"/>
          <w:szCs w:val="24"/>
        </w:rPr>
        <w:t>580'den fazla küresel kimya şirketi CEO'su</w:t>
      </w:r>
      <w:r w:rsidRPr="00D35AD2">
        <w:rPr>
          <w:rFonts w:ascii="Segoe UI" w:hAnsi="Segoe UI" w:cs="Segoe UI"/>
          <w:sz w:val="24"/>
          <w:szCs w:val="24"/>
        </w:rPr>
        <w:t xml:space="preserve">, </w:t>
      </w:r>
      <w:r w:rsidRPr="00D35AD2">
        <w:rPr>
          <w:rFonts w:ascii="Segoe UI" w:hAnsi="Segoe UI" w:cs="Segoe UI"/>
          <w:b/>
          <w:bCs/>
          <w:sz w:val="24"/>
          <w:szCs w:val="24"/>
        </w:rPr>
        <w:t>Küresel Sözleşmeyi imzalayarak (</w:t>
      </w:r>
      <w:r w:rsidRPr="00D35AD2">
        <w:rPr>
          <w:rFonts w:ascii="Segoe UI" w:hAnsi="Segoe UI" w:cs="Segoe UI"/>
          <w:b/>
          <w:bCs/>
          <w:i/>
          <w:color w:val="000000"/>
          <w:sz w:val="24"/>
          <w:szCs w:val="24"/>
        </w:rPr>
        <w:t>ICCA web sitesi linki)</w:t>
      </w:r>
      <w:r w:rsidRPr="00D35AD2">
        <w:rPr>
          <w:rFonts w:ascii="Segoe UI" w:hAnsi="Segoe UI" w:cs="Segoe UI"/>
          <w:i/>
          <w:color w:val="000000"/>
          <w:sz w:val="24"/>
          <w:szCs w:val="24"/>
        </w:rPr>
        <w:t xml:space="preserve">  </w:t>
      </w:r>
      <w:hyperlink r:id="rId10" w:history="1">
        <w:r w:rsidRPr="00D35AD2">
          <w:rPr>
            <w:rStyle w:val="Kpr"/>
            <w:rFonts w:ascii="Segoe UI" w:hAnsi="Segoe UI" w:cs="Segoe UI"/>
            <w:i/>
            <w:sz w:val="24"/>
            <w:szCs w:val="24"/>
          </w:rPr>
          <w:t>https://icca-chem.org/wp-content/uploads/2020/09/Signatories-of-RC-Global-Charter.pdf</w:t>
        </w:r>
      </w:hyperlink>
      <w:r w:rsidRPr="00D35AD2">
        <w:rPr>
          <w:rFonts w:ascii="Segoe UI" w:hAnsi="Segoe UI" w:cs="Segoe UI"/>
          <w:i/>
          <w:color w:val="000000"/>
          <w:sz w:val="24"/>
          <w:szCs w:val="24"/>
        </w:rPr>
        <w:t xml:space="preserve">  </w:t>
      </w:r>
      <w:r w:rsidRPr="00D35AD2">
        <w:rPr>
          <w:rFonts w:ascii="Segoe UI" w:hAnsi="Segoe UI" w:cs="Segoe UI"/>
          <w:b/>
          <w:bCs/>
          <w:sz w:val="24"/>
          <w:szCs w:val="24"/>
        </w:rPr>
        <w:t>şunları taahhüt etti:</w:t>
      </w:r>
    </w:p>
    <w:p w14:paraId="19D4CBDC" w14:textId="77777777" w:rsidR="0053062A" w:rsidRDefault="0053062A" w:rsidP="004E1FCA">
      <w:pPr>
        <w:rPr>
          <w:rFonts w:ascii="Segoe UI" w:hAnsi="Segoe UI" w:cs="Segoe UI"/>
          <w:b/>
          <w:bCs/>
          <w:sz w:val="24"/>
          <w:szCs w:val="24"/>
        </w:rPr>
      </w:pPr>
    </w:p>
    <w:p w14:paraId="189A61A5" w14:textId="77777777" w:rsidR="0053062A" w:rsidRDefault="0053062A" w:rsidP="004E1FCA">
      <w:pPr>
        <w:rPr>
          <w:rFonts w:ascii="Segoe UI" w:hAnsi="Segoe UI" w:cs="Segoe UI"/>
          <w:b/>
          <w:bCs/>
          <w:sz w:val="24"/>
          <w:szCs w:val="24"/>
        </w:rPr>
      </w:pPr>
    </w:p>
    <w:p w14:paraId="301E17E3" w14:textId="77777777" w:rsidR="0053062A" w:rsidRDefault="0053062A" w:rsidP="004E1FCA">
      <w:pPr>
        <w:rPr>
          <w:rFonts w:ascii="Segoe UI" w:hAnsi="Segoe UI" w:cs="Segoe UI"/>
          <w:b/>
          <w:bCs/>
          <w:sz w:val="24"/>
          <w:szCs w:val="24"/>
        </w:rPr>
      </w:pPr>
    </w:p>
    <w:p w14:paraId="16D96BA6" w14:textId="4ECDF23E" w:rsidR="000B5ADD" w:rsidRPr="001C4319" w:rsidRDefault="000B5ADD" w:rsidP="00BB0ABC">
      <w:pPr>
        <w:pStyle w:val="Balk1"/>
        <w:numPr>
          <w:ilvl w:val="0"/>
          <w:numId w:val="10"/>
        </w:numPr>
        <w:rPr>
          <w:rFonts w:ascii="Segoe UI" w:hAnsi="Segoe UI" w:cs="Segoe UI"/>
          <w:b/>
          <w:bCs/>
          <w:sz w:val="28"/>
          <w:szCs w:val="28"/>
        </w:rPr>
      </w:pPr>
      <w:bookmarkStart w:id="1" w:name="_Toc202437122"/>
      <w:r w:rsidRPr="001C4319">
        <w:rPr>
          <w:rFonts w:ascii="Segoe UI" w:hAnsi="Segoe UI" w:cs="Segoe UI"/>
          <w:b/>
          <w:bCs/>
          <w:sz w:val="28"/>
          <w:szCs w:val="28"/>
        </w:rPr>
        <w:lastRenderedPageBreak/>
        <w:t>Küresel Sözleşmede Taahhütler;</w:t>
      </w:r>
      <w:bookmarkEnd w:id="1"/>
    </w:p>
    <w:p w14:paraId="2663924C" w14:textId="77777777" w:rsidR="000B5ADD" w:rsidRDefault="000B5ADD" w:rsidP="000B5ADD"/>
    <w:p w14:paraId="2105F78C" w14:textId="0AECED7D" w:rsidR="000B5ADD" w:rsidRPr="000B5ADD" w:rsidRDefault="000B5ADD" w:rsidP="000B5ADD">
      <w:pPr>
        <w:pStyle w:val="ListeParagraf"/>
        <w:numPr>
          <w:ilvl w:val="0"/>
          <w:numId w:val="3"/>
        </w:numPr>
        <w:outlineLvl w:val="1"/>
        <w:rPr>
          <w:rFonts w:ascii="Segoe UI" w:hAnsi="Segoe UI" w:cs="Segoe UI"/>
          <w:b/>
          <w:bCs/>
          <w:color w:val="5B9BD5"/>
          <w:sz w:val="24"/>
          <w:szCs w:val="24"/>
        </w:rPr>
      </w:pPr>
      <w:bookmarkStart w:id="2" w:name="_Toc202437123"/>
      <w:r w:rsidRPr="000B5ADD">
        <w:rPr>
          <w:rFonts w:ascii="Segoe UI" w:hAnsi="Segoe UI" w:cs="Segoe UI"/>
          <w:b/>
          <w:bCs/>
          <w:color w:val="5B9BD5"/>
          <w:sz w:val="24"/>
          <w:szCs w:val="24"/>
        </w:rPr>
        <w:t>Kurumsal Liderlik Kültürü:</w:t>
      </w:r>
      <w:bookmarkEnd w:id="2"/>
    </w:p>
    <w:p w14:paraId="742EA724" w14:textId="77777777" w:rsidR="000B5ADD" w:rsidRPr="000B5ADD" w:rsidRDefault="000B5ADD" w:rsidP="000B5ADD">
      <w:pPr>
        <w:pStyle w:val="ListeParagraf"/>
        <w:ind w:left="360"/>
      </w:pPr>
    </w:p>
    <w:p w14:paraId="65752662" w14:textId="77777777" w:rsidR="004E1FCA" w:rsidRPr="00D35AD2" w:rsidRDefault="004E1FCA" w:rsidP="000B5ADD">
      <w:pPr>
        <w:pStyle w:val="ListeParagraf"/>
        <w:spacing w:line="259" w:lineRule="auto"/>
        <w:ind w:left="360"/>
        <w:rPr>
          <w:rFonts w:ascii="Segoe UI" w:hAnsi="Segoe UI" w:cs="Segoe UI"/>
          <w:b/>
          <w:bCs/>
          <w:color w:val="5B9BD5"/>
          <w:sz w:val="24"/>
          <w:szCs w:val="24"/>
        </w:rPr>
      </w:pPr>
      <w:r w:rsidRPr="00547557">
        <w:rPr>
          <w:rFonts w:ascii="Segoe UI" w:hAnsi="Segoe UI" w:cs="Segoe UI"/>
        </w:rPr>
        <w:t xml:space="preserve">Evrensel </w:t>
      </w: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 xml:space="preserve">® girişimi aracılığıyla </w:t>
      </w:r>
      <w:r w:rsidRPr="00D35AD2">
        <w:rPr>
          <w:rFonts w:ascii="Segoe UI" w:hAnsi="Segoe UI" w:cs="Segoe UI"/>
          <w:b/>
          <w:bCs/>
        </w:rPr>
        <w:t xml:space="preserve">güvenli kimyasal yönetimini proaktif olarak destekleyen bir </w:t>
      </w:r>
      <w:r w:rsidRPr="00D35AD2">
        <w:rPr>
          <w:rFonts w:ascii="Segoe UI" w:hAnsi="Segoe UI" w:cs="Segoe UI"/>
          <w:b/>
          <w:bCs/>
          <w:color w:val="5B9BD5"/>
          <w:sz w:val="24"/>
          <w:szCs w:val="24"/>
        </w:rPr>
        <w:t>Kurumsal Liderlik Kültürü.</w:t>
      </w:r>
    </w:p>
    <w:p w14:paraId="5A4E5B8F" w14:textId="77777777" w:rsidR="004E1FCA" w:rsidRPr="00547557" w:rsidRDefault="004E1FCA" w:rsidP="004E1FCA">
      <w:pPr>
        <w:pStyle w:val="ListeParagraf"/>
        <w:rPr>
          <w:rFonts w:ascii="Segoe UI" w:hAnsi="Segoe UI" w:cs="Segoe UI"/>
        </w:rPr>
      </w:pPr>
    </w:p>
    <w:p w14:paraId="0B1B749D" w14:textId="77777777" w:rsidR="004E1FCA" w:rsidRPr="00D35AD2" w:rsidRDefault="004E1FCA" w:rsidP="00547557">
      <w:pPr>
        <w:pStyle w:val="ListeParagraf"/>
        <w:ind w:left="360"/>
        <w:rPr>
          <w:rFonts w:ascii="Segoe UI" w:hAnsi="Segoe UI" w:cs="Segoe UI"/>
          <w:b/>
          <w:i/>
          <w:color w:val="ED7D31"/>
          <w:sz w:val="24"/>
          <w:szCs w:val="24"/>
        </w:rPr>
      </w:pPr>
      <w:r w:rsidRPr="00D35AD2">
        <w:rPr>
          <w:rFonts w:ascii="Segoe UI" w:hAnsi="Segoe UI" w:cs="Segoe UI"/>
          <w:b/>
          <w:i/>
          <w:color w:val="ED7D31"/>
          <w:sz w:val="24"/>
          <w:szCs w:val="24"/>
        </w:rPr>
        <w:t>Küresel Sözleşmeyi imzalayanlar, aşağıdakilere liderlik ve kaynaklar sağlamayı taahhüt eder:</w:t>
      </w:r>
    </w:p>
    <w:p w14:paraId="59DF6FB8" w14:textId="77777777" w:rsidR="004809DE" w:rsidRPr="00547557" w:rsidRDefault="004809DE" w:rsidP="00547557">
      <w:pPr>
        <w:pStyle w:val="ListeParagraf"/>
        <w:ind w:left="360"/>
        <w:rPr>
          <w:rFonts w:ascii="Segoe UI" w:hAnsi="Segoe UI" w:cs="Segoe UI"/>
          <w:b/>
          <w:i/>
          <w:color w:val="ED7D31"/>
        </w:rPr>
      </w:pPr>
    </w:p>
    <w:p w14:paraId="37556195" w14:textId="77777777" w:rsidR="004E1FCA" w:rsidRPr="00547557" w:rsidRDefault="004E1FCA" w:rsidP="00DB5639">
      <w:pPr>
        <w:pStyle w:val="ListeParagraf"/>
        <w:numPr>
          <w:ilvl w:val="0"/>
          <w:numId w:val="4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 xml:space="preserve">Şirketin ürün ürettiği veya sattığı her yerde </w:t>
      </w: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>® ilkelerini ve uygulamalarını uygulamak;</w:t>
      </w:r>
    </w:p>
    <w:p w14:paraId="618D73F5" w14:textId="77777777" w:rsidR="004E1FCA" w:rsidRPr="00547557" w:rsidRDefault="004E1FCA" w:rsidP="00DB5639">
      <w:pPr>
        <w:pStyle w:val="ListeParagraf"/>
        <w:numPr>
          <w:ilvl w:val="0"/>
          <w:numId w:val="4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 xml:space="preserve">Şirketin önemli ticari faaliyetlere sahip olduğu ulusal </w:t>
      </w: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>® programlarına katılmak;</w:t>
      </w:r>
    </w:p>
    <w:p w14:paraId="0AA66E40" w14:textId="77777777" w:rsidR="004E1FCA" w:rsidRPr="00547557" w:rsidRDefault="004E1FCA" w:rsidP="00DB5639">
      <w:pPr>
        <w:pStyle w:val="ListeParagraf"/>
        <w:numPr>
          <w:ilvl w:val="0"/>
          <w:numId w:val="4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 xml:space="preserve">Şirketin önemli ticari faaliyetlere sahip olduğu diğer bölgelerde </w:t>
      </w: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>®'un daha da genişlemesine katkıda bulunmak;</w:t>
      </w:r>
    </w:p>
    <w:p w14:paraId="2DE04479" w14:textId="77777777" w:rsidR="004E1FCA" w:rsidRPr="00547557" w:rsidRDefault="004E1FCA" w:rsidP="00DB5639">
      <w:pPr>
        <w:pStyle w:val="ListeParagraf"/>
        <w:numPr>
          <w:ilvl w:val="0"/>
          <w:numId w:val="4"/>
        </w:numPr>
        <w:spacing w:line="259" w:lineRule="auto"/>
        <w:ind w:left="720"/>
        <w:rPr>
          <w:rFonts w:ascii="Segoe UI" w:hAnsi="Segoe UI" w:cs="Segoe UI"/>
        </w:rPr>
      </w:pP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>® konusunda endüstri ve kamu bilincini teşvik etmek;</w:t>
      </w:r>
    </w:p>
    <w:p w14:paraId="3E5F5265" w14:textId="56C57FDB" w:rsidR="00036419" w:rsidRPr="004F07E8" w:rsidRDefault="004E1FCA" w:rsidP="004F07E8">
      <w:pPr>
        <w:pStyle w:val="ListeParagraf"/>
        <w:numPr>
          <w:ilvl w:val="0"/>
          <w:numId w:val="4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 xml:space="preserve">Diğer tarafların </w:t>
      </w: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>®'u başarılı bir şekilde uygulamalarını sağlamak için pratik destek sağlamak ve en iyi uygulamaları paylaşmak.</w:t>
      </w:r>
    </w:p>
    <w:p w14:paraId="21F2A2A2" w14:textId="77777777" w:rsidR="00036419" w:rsidRDefault="00036419" w:rsidP="004E1FCA">
      <w:pPr>
        <w:pStyle w:val="ListeParagraf"/>
        <w:rPr>
          <w:rFonts w:ascii="Segoe UI" w:hAnsi="Segoe UI" w:cs="Segoe UI"/>
        </w:rPr>
      </w:pPr>
    </w:p>
    <w:p w14:paraId="6ECF07BA" w14:textId="1761967B" w:rsidR="00197607" w:rsidRDefault="00197607" w:rsidP="00197607">
      <w:pPr>
        <w:pStyle w:val="ListeParagraf"/>
        <w:numPr>
          <w:ilvl w:val="0"/>
          <w:numId w:val="3"/>
        </w:numPr>
        <w:spacing w:line="259" w:lineRule="auto"/>
        <w:outlineLvl w:val="1"/>
        <w:rPr>
          <w:rFonts w:ascii="Segoe UI" w:hAnsi="Segoe UI" w:cs="Segoe UI"/>
          <w:b/>
          <w:bCs/>
          <w:color w:val="5B9BD5"/>
          <w:sz w:val="24"/>
          <w:szCs w:val="24"/>
        </w:rPr>
      </w:pPr>
      <w:bookmarkStart w:id="3" w:name="_Toc202437124"/>
      <w:r w:rsidRPr="00D35AD2">
        <w:rPr>
          <w:rFonts w:ascii="Segoe UI" w:hAnsi="Segoe UI" w:cs="Segoe UI"/>
          <w:b/>
          <w:bCs/>
          <w:color w:val="5B9BD5"/>
          <w:sz w:val="24"/>
          <w:szCs w:val="24"/>
        </w:rPr>
        <w:t>İnsanları ve Çevreyi Korumak</w:t>
      </w:r>
      <w:r>
        <w:rPr>
          <w:rFonts w:ascii="Segoe UI" w:hAnsi="Segoe UI" w:cs="Segoe UI"/>
          <w:b/>
          <w:bCs/>
          <w:color w:val="5B9BD5"/>
          <w:sz w:val="24"/>
          <w:szCs w:val="24"/>
        </w:rPr>
        <w:t>:</w:t>
      </w:r>
      <w:bookmarkEnd w:id="3"/>
    </w:p>
    <w:p w14:paraId="6F4C7E08" w14:textId="0D06377E" w:rsidR="00036419" w:rsidRPr="00197607" w:rsidRDefault="00036419" w:rsidP="00197607">
      <w:pPr>
        <w:pStyle w:val="ListeParagraf"/>
        <w:ind w:left="360"/>
        <w:rPr>
          <w:rFonts w:ascii="Segoe UI" w:hAnsi="Segoe UI" w:cs="Segoe UI"/>
        </w:rPr>
      </w:pPr>
    </w:p>
    <w:p w14:paraId="24557960" w14:textId="77777777" w:rsidR="004E1FCA" w:rsidRPr="00197607" w:rsidRDefault="004E1FCA" w:rsidP="00197607">
      <w:pPr>
        <w:spacing w:line="259" w:lineRule="auto"/>
        <w:ind w:left="360"/>
        <w:rPr>
          <w:rFonts w:ascii="Segoe UI" w:hAnsi="Segoe UI" w:cs="Segoe UI"/>
          <w:b/>
          <w:bCs/>
          <w:color w:val="5B9BD5"/>
          <w:sz w:val="24"/>
          <w:szCs w:val="24"/>
        </w:rPr>
      </w:pPr>
      <w:r w:rsidRPr="00197607">
        <w:rPr>
          <w:rFonts w:ascii="Segoe UI" w:hAnsi="Segoe UI" w:cs="Segoe UI"/>
        </w:rPr>
        <w:t xml:space="preserve">Çevre, sağlık ve güvenlik performansını, tesislerimizin, süreçlerimizin ve teknolojilerimizin güvenliğini sürekli geliştirerek ve tedarik zinciri boyunca </w:t>
      </w:r>
      <w:r w:rsidRPr="00197607">
        <w:rPr>
          <w:rFonts w:ascii="Segoe UI" w:hAnsi="Segoe UI" w:cs="Segoe UI"/>
          <w:b/>
          <w:bCs/>
        </w:rPr>
        <w:t xml:space="preserve">kimyasal ürün güvenliği ve yönetiminde sürekli iyileştirme sağlayarak </w:t>
      </w:r>
      <w:r w:rsidRPr="00197607">
        <w:rPr>
          <w:rFonts w:ascii="Segoe UI" w:hAnsi="Segoe UI" w:cs="Segoe UI"/>
          <w:b/>
          <w:bCs/>
          <w:color w:val="5B9BD5"/>
          <w:sz w:val="24"/>
          <w:szCs w:val="24"/>
        </w:rPr>
        <w:t>İnsanları ve Çevreyi Korumak.</w:t>
      </w:r>
    </w:p>
    <w:p w14:paraId="14893A2D" w14:textId="77777777" w:rsidR="00D35AD2" w:rsidRPr="00D35AD2" w:rsidRDefault="00D35AD2" w:rsidP="00D35AD2">
      <w:pPr>
        <w:pStyle w:val="ListeParagraf"/>
        <w:spacing w:line="259" w:lineRule="auto"/>
        <w:ind w:left="360"/>
        <w:rPr>
          <w:rFonts w:ascii="Segoe UI" w:hAnsi="Segoe UI" w:cs="Segoe UI"/>
          <w:b/>
          <w:bCs/>
          <w:color w:val="5B9BD5"/>
          <w:sz w:val="24"/>
          <w:szCs w:val="24"/>
        </w:rPr>
      </w:pPr>
    </w:p>
    <w:p w14:paraId="7E1E0CFF" w14:textId="77777777" w:rsidR="004E1FCA" w:rsidRPr="00D35AD2" w:rsidRDefault="004E1FCA" w:rsidP="00547557">
      <w:pPr>
        <w:pStyle w:val="ListeParagraf"/>
        <w:ind w:left="360"/>
        <w:rPr>
          <w:rFonts w:ascii="Segoe UI" w:hAnsi="Segoe UI" w:cs="Segoe UI"/>
          <w:b/>
          <w:i/>
          <w:color w:val="ED7D31"/>
          <w:sz w:val="24"/>
          <w:szCs w:val="24"/>
        </w:rPr>
      </w:pPr>
      <w:r w:rsidRPr="00D35AD2">
        <w:rPr>
          <w:rFonts w:ascii="Segoe UI" w:hAnsi="Segoe UI" w:cs="Segoe UI"/>
          <w:b/>
          <w:i/>
          <w:color w:val="ED7D31"/>
          <w:sz w:val="24"/>
          <w:szCs w:val="24"/>
        </w:rPr>
        <w:t>Küresel Sözleşmeyi imzalayanlar şunları taahhüt eder:</w:t>
      </w:r>
    </w:p>
    <w:p w14:paraId="792C5CD2" w14:textId="77777777" w:rsidR="00D35AD2" w:rsidRPr="00547557" w:rsidRDefault="00D35AD2" w:rsidP="00547557">
      <w:pPr>
        <w:pStyle w:val="ListeParagraf"/>
        <w:ind w:left="360"/>
        <w:rPr>
          <w:rFonts w:ascii="Segoe UI" w:hAnsi="Segoe UI" w:cs="Segoe UI"/>
          <w:b/>
          <w:i/>
          <w:color w:val="ED7D31"/>
        </w:rPr>
      </w:pPr>
    </w:p>
    <w:p w14:paraId="61E58A85" w14:textId="77777777" w:rsidR="004E1FCA" w:rsidRPr="00547557" w:rsidRDefault="004E1FCA" w:rsidP="00DB5639">
      <w:pPr>
        <w:pStyle w:val="ListeParagraf"/>
        <w:numPr>
          <w:ilvl w:val="0"/>
          <w:numId w:val="5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Çalışanları, yüklenicileri, halkı ve çevreyi korumak için kurumsal ilke, politika ve prosedürleri uygulamak;</w:t>
      </w:r>
    </w:p>
    <w:p w14:paraId="3E000222" w14:textId="77777777" w:rsidR="004E1FCA" w:rsidRPr="00547557" w:rsidRDefault="004E1FCA" w:rsidP="00DB5639">
      <w:pPr>
        <w:pStyle w:val="ListeParagraf"/>
        <w:numPr>
          <w:ilvl w:val="0"/>
          <w:numId w:val="5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İşyeri sağlığı ve güvenliği, kamu güvenliği, proses güvenliği, çevresel performans ve şirketin tesis ve ürünlerinin güvenliği ile ilgili olarak sürekli iyileştirme için çaba sarf etmek.</w:t>
      </w:r>
    </w:p>
    <w:p w14:paraId="215EA8D2" w14:textId="77777777" w:rsidR="004E1FCA" w:rsidRPr="00547557" w:rsidRDefault="004E1FCA" w:rsidP="00547557">
      <w:pPr>
        <w:pStyle w:val="ListeParagraf"/>
        <w:ind w:left="0"/>
        <w:rPr>
          <w:rFonts w:ascii="Segoe UI" w:hAnsi="Segoe UI" w:cs="Segoe UI"/>
        </w:rPr>
      </w:pPr>
    </w:p>
    <w:p w14:paraId="7FCEA32E" w14:textId="3557134C" w:rsidR="00810092" w:rsidRPr="00D35AD2" w:rsidRDefault="00810092" w:rsidP="00810092">
      <w:pPr>
        <w:pStyle w:val="ListeParagraf"/>
        <w:numPr>
          <w:ilvl w:val="0"/>
          <w:numId w:val="3"/>
        </w:numPr>
        <w:spacing w:line="259" w:lineRule="auto"/>
        <w:outlineLvl w:val="1"/>
        <w:rPr>
          <w:rFonts w:ascii="Segoe UI" w:hAnsi="Segoe UI" w:cs="Segoe UI"/>
          <w:b/>
          <w:bCs/>
          <w:color w:val="5B9BD5"/>
          <w:sz w:val="24"/>
          <w:szCs w:val="24"/>
        </w:rPr>
      </w:pPr>
      <w:bookmarkStart w:id="4" w:name="_Toc202437125"/>
      <w:r w:rsidRPr="00D35AD2">
        <w:rPr>
          <w:rFonts w:ascii="Segoe UI" w:hAnsi="Segoe UI" w:cs="Segoe UI"/>
          <w:b/>
          <w:bCs/>
          <w:color w:val="5B9BD5"/>
          <w:sz w:val="24"/>
          <w:szCs w:val="24"/>
        </w:rPr>
        <w:t>Kimyasal Yönetim Sistemlerinin güçlendirilmesi</w:t>
      </w:r>
      <w:r>
        <w:rPr>
          <w:rFonts w:ascii="Segoe UI" w:hAnsi="Segoe UI" w:cs="Segoe UI"/>
          <w:b/>
          <w:bCs/>
          <w:color w:val="5B9BD5"/>
          <w:sz w:val="24"/>
          <w:szCs w:val="24"/>
        </w:rPr>
        <w:t>:</w:t>
      </w:r>
      <w:bookmarkEnd w:id="4"/>
    </w:p>
    <w:p w14:paraId="1C671507" w14:textId="77777777" w:rsidR="00810092" w:rsidRPr="00810092" w:rsidRDefault="00810092" w:rsidP="00810092">
      <w:pPr>
        <w:pStyle w:val="ListeParagraf"/>
        <w:spacing w:line="259" w:lineRule="auto"/>
        <w:ind w:left="360"/>
        <w:rPr>
          <w:rFonts w:ascii="Segoe UI" w:hAnsi="Segoe UI" w:cs="Segoe UI"/>
          <w:b/>
          <w:bCs/>
          <w:color w:val="5B9BD5"/>
          <w:sz w:val="24"/>
          <w:szCs w:val="24"/>
        </w:rPr>
      </w:pPr>
    </w:p>
    <w:p w14:paraId="477F4B4B" w14:textId="17A12723" w:rsidR="004E1FCA" w:rsidRPr="00D35AD2" w:rsidRDefault="004E1FCA" w:rsidP="00810092">
      <w:pPr>
        <w:pStyle w:val="ListeParagraf"/>
        <w:spacing w:line="259" w:lineRule="auto"/>
        <w:ind w:left="360"/>
        <w:rPr>
          <w:rFonts w:ascii="Segoe UI" w:hAnsi="Segoe UI" w:cs="Segoe UI"/>
          <w:b/>
          <w:bCs/>
          <w:color w:val="5B9BD5"/>
          <w:sz w:val="24"/>
          <w:szCs w:val="24"/>
        </w:rPr>
      </w:pPr>
      <w:r w:rsidRPr="00547557">
        <w:rPr>
          <w:rFonts w:ascii="Segoe UI" w:hAnsi="Segoe UI" w:cs="Segoe UI"/>
        </w:rPr>
        <w:t xml:space="preserve">Yaşam döngüsü odaklı, </w:t>
      </w:r>
      <w:r w:rsidRPr="00D35AD2">
        <w:rPr>
          <w:rFonts w:ascii="Segoe UI" w:hAnsi="Segoe UI" w:cs="Segoe UI"/>
          <w:b/>
          <w:bCs/>
        </w:rPr>
        <w:t xml:space="preserve">sağlam bilimsel ve riske dayalı kimyasal güvenlik mevzuatının ve en iyi uygulamaların geliştirilmesine ve uygulanmasına katılarak </w:t>
      </w:r>
      <w:r w:rsidRPr="00D35AD2">
        <w:rPr>
          <w:rFonts w:ascii="Segoe UI" w:hAnsi="Segoe UI" w:cs="Segoe UI"/>
          <w:b/>
          <w:bCs/>
          <w:color w:val="5B9BD5"/>
          <w:sz w:val="24"/>
          <w:szCs w:val="24"/>
        </w:rPr>
        <w:t>Kimyasal Yönetim Sistemlerinin güçlendirilmesi</w:t>
      </w:r>
    </w:p>
    <w:p w14:paraId="79784F43" w14:textId="77777777" w:rsidR="004E1FCA" w:rsidRPr="00547557" w:rsidRDefault="004E1FCA" w:rsidP="004E1FCA">
      <w:pPr>
        <w:pStyle w:val="ListeParagraf"/>
        <w:rPr>
          <w:rFonts w:ascii="Segoe UI" w:hAnsi="Segoe UI" w:cs="Segoe UI"/>
        </w:rPr>
      </w:pPr>
    </w:p>
    <w:p w14:paraId="1785C76F" w14:textId="77777777" w:rsidR="004E1FCA" w:rsidRPr="00D35AD2" w:rsidRDefault="004E1FCA" w:rsidP="00547557">
      <w:pPr>
        <w:pStyle w:val="ListeParagraf"/>
        <w:ind w:left="360"/>
        <w:rPr>
          <w:rFonts w:ascii="Segoe UI" w:hAnsi="Segoe UI" w:cs="Segoe UI"/>
          <w:b/>
          <w:i/>
          <w:color w:val="ED7D31"/>
          <w:sz w:val="24"/>
          <w:szCs w:val="24"/>
        </w:rPr>
      </w:pPr>
      <w:r w:rsidRPr="00D35AD2">
        <w:rPr>
          <w:rFonts w:ascii="Segoe UI" w:hAnsi="Segoe UI" w:cs="Segoe UI"/>
          <w:b/>
          <w:i/>
          <w:color w:val="ED7D31"/>
          <w:sz w:val="24"/>
          <w:szCs w:val="24"/>
        </w:rPr>
        <w:t>Küresel Sözleşmeyi imzalayanlar, kimyasal ürünlerin güvenliğini ICCA Global Ürün Stratejisinin (GPS) beklentilerine uygun olarak yönetmeyi taahhüt eder:</w:t>
      </w:r>
    </w:p>
    <w:p w14:paraId="0240BE2D" w14:textId="77777777" w:rsidR="004E1FCA" w:rsidRPr="00547557" w:rsidRDefault="004E1FCA" w:rsidP="00547557">
      <w:pPr>
        <w:pStyle w:val="ListeParagraf"/>
        <w:ind w:left="0"/>
        <w:rPr>
          <w:rFonts w:ascii="Segoe UI" w:hAnsi="Segoe UI" w:cs="Segoe UI"/>
          <w:i/>
        </w:rPr>
      </w:pPr>
    </w:p>
    <w:p w14:paraId="08CC7774" w14:textId="77777777" w:rsidR="004E1FCA" w:rsidRPr="00547557" w:rsidRDefault="004E1FCA" w:rsidP="00DB5639">
      <w:pPr>
        <w:pStyle w:val="ListeParagraf"/>
        <w:numPr>
          <w:ilvl w:val="0"/>
          <w:numId w:val="6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Etkili, riske dayalı kimyasal yönetim politikaları, düzenlemeleri ve performans standartlarının geliştirilmesi ve uygulanmasında aktif iş birliği;</w:t>
      </w:r>
    </w:p>
    <w:p w14:paraId="270F4BFA" w14:textId="77777777" w:rsidR="004E1FCA" w:rsidRPr="00547557" w:rsidRDefault="004E1FCA" w:rsidP="00DB5639">
      <w:pPr>
        <w:pStyle w:val="ListeParagraf"/>
        <w:numPr>
          <w:ilvl w:val="0"/>
          <w:numId w:val="6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Dünya genelinde kimyasalların güvenli yönetimini ilerletmek için kapasite geliştirme girişimlerine aktif katılım;</w:t>
      </w:r>
    </w:p>
    <w:p w14:paraId="10E26E16" w14:textId="77777777" w:rsidR="004E1FCA" w:rsidRPr="00547557" w:rsidRDefault="004E1FCA" w:rsidP="00DB5639">
      <w:pPr>
        <w:pStyle w:val="ListeParagraf"/>
        <w:numPr>
          <w:ilvl w:val="0"/>
          <w:numId w:val="6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Kimyasalların Küresel Uyumlaştırılmış Sınıflandırma ve Etiketleme Sistemi (GHS) ve Uzun Menzilli Araştırma Girişimi (LRI) gibi kimyasalların güvenliğinin anlaşılmasını geliştiren ulusal ve uluslararası eğitim ve araştırmalara katkılar.</w:t>
      </w:r>
    </w:p>
    <w:p w14:paraId="59A5F607" w14:textId="77777777" w:rsidR="004E1FCA" w:rsidRPr="00547557" w:rsidRDefault="004E1FCA" w:rsidP="004E1FCA">
      <w:pPr>
        <w:pStyle w:val="ListeParagraf"/>
        <w:rPr>
          <w:rFonts w:ascii="Segoe UI" w:hAnsi="Segoe UI" w:cs="Segoe UI"/>
        </w:rPr>
      </w:pPr>
    </w:p>
    <w:p w14:paraId="29BBE01C" w14:textId="5DAC1D11" w:rsidR="00A711FF" w:rsidRDefault="00A711FF" w:rsidP="00A711FF">
      <w:pPr>
        <w:pStyle w:val="ListeParagraf"/>
        <w:numPr>
          <w:ilvl w:val="0"/>
          <w:numId w:val="3"/>
        </w:numPr>
        <w:spacing w:line="259" w:lineRule="auto"/>
        <w:outlineLvl w:val="1"/>
        <w:rPr>
          <w:rFonts w:ascii="Segoe UI" w:hAnsi="Segoe UI" w:cs="Segoe UI"/>
          <w:b/>
          <w:bCs/>
          <w:color w:val="5B9BD5"/>
          <w:sz w:val="24"/>
          <w:szCs w:val="24"/>
        </w:rPr>
      </w:pPr>
      <w:bookmarkStart w:id="5" w:name="_Toc202437126"/>
      <w:r w:rsidRPr="004B6511">
        <w:rPr>
          <w:rFonts w:ascii="Segoe UI" w:hAnsi="Segoe UI" w:cs="Segoe UI"/>
          <w:b/>
          <w:bCs/>
          <w:color w:val="5B9BD5"/>
          <w:sz w:val="24"/>
          <w:szCs w:val="24"/>
        </w:rPr>
        <w:t>İş Ortaklarını etkilemek</w:t>
      </w:r>
      <w:r>
        <w:rPr>
          <w:rFonts w:ascii="Segoe UI" w:hAnsi="Segoe UI" w:cs="Segoe UI"/>
          <w:b/>
          <w:bCs/>
          <w:color w:val="5B9BD5"/>
          <w:sz w:val="24"/>
          <w:szCs w:val="24"/>
        </w:rPr>
        <w:t>:</w:t>
      </w:r>
      <w:bookmarkEnd w:id="5"/>
    </w:p>
    <w:p w14:paraId="78BA051B" w14:textId="77777777" w:rsidR="00A711FF" w:rsidRPr="00A711FF" w:rsidRDefault="00A711FF" w:rsidP="00A711FF">
      <w:pPr>
        <w:pStyle w:val="ListeParagraf"/>
        <w:spacing w:line="259" w:lineRule="auto"/>
        <w:ind w:left="360"/>
        <w:rPr>
          <w:rFonts w:ascii="Segoe UI" w:hAnsi="Segoe UI" w:cs="Segoe UI"/>
          <w:b/>
          <w:bCs/>
          <w:color w:val="5B9BD5"/>
          <w:sz w:val="24"/>
          <w:szCs w:val="24"/>
        </w:rPr>
      </w:pPr>
    </w:p>
    <w:p w14:paraId="4EDC5D4C" w14:textId="130B0B44" w:rsidR="004E1FCA" w:rsidRPr="004B6511" w:rsidRDefault="004E1FCA" w:rsidP="00A711FF">
      <w:pPr>
        <w:pStyle w:val="ListeParagraf"/>
        <w:spacing w:line="259" w:lineRule="auto"/>
        <w:ind w:left="360"/>
        <w:rPr>
          <w:rFonts w:ascii="Segoe UI" w:hAnsi="Segoe UI" w:cs="Segoe UI"/>
          <w:b/>
          <w:bCs/>
          <w:color w:val="5B9BD5"/>
          <w:sz w:val="24"/>
          <w:szCs w:val="24"/>
        </w:rPr>
      </w:pPr>
      <w:r w:rsidRPr="00547557">
        <w:rPr>
          <w:rFonts w:ascii="Segoe UI" w:hAnsi="Segoe UI" w:cs="Segoe UI"/>
        </w:rPr>
        <w:t xml:space="preserve">Kendi operasyonlarında </w:t>
      </w:r>
      <w:r w:rsidRPr="004B6511">
        <w:rPr>
          <w:rFonts w:ascii="Segoe UI" w:hAnsi="Segoe UI" w:cs="Segoe UI"/>
          <w:b/>
          <w:bCs/>
        </w:rPr>
        <w:t xml:space="preserve">kimyasalların güvenli yönetimini teşvik etmek için </w:t>
      </w:r>
      <w:r w:rsidRPr="004B6511">
        <w:rPr>
          <w:rFonts w:ascii="Segoe UI" w:hAnsi="Segoe UI" w:cs="Segoe UI"/>
          <w:b/>
          <w:bCs/>
          <w:color w:val="5B9BD5"/>
          <w:sz w:val="24"/>
          <w:szCs w:val="24"/>
        </w:rPr>
        <w:t>İş Ortaklarını etkilemek</w:t>
      </w:r>
    </w:p>
    <w:p w14:paraId="76F3FA3B" w14:textId="77777777" w:rsidR="004E1FCA" w:rsidRPr="00547557" w:rsidRDefault="004E1FCA" w:rsidP="004E1FCA">
      <w:pPr>
        <w:pStyle w:val="ListeParagraf"/>
        <w:rPr>
          <w:rFonts w:ascii="Segoe UI" w:hAnsi="Segoe UI" w:cs="Segoe UI"/>
        </w:rPr>
      </w:pPr>
    </w:p>
    <w:p w14:paraId="08D3B088" w14:textId="77777777" w:rsidR="004E1FCA" w:rsidRDefault="004E1FCA" w:rsidP="00547557">
      <w:pPr>
        <w:pStyle w:val="ListeParagraf"/>
        <w:ind w:left="360"/>
        <w:rPr>
          <w:rFonts w:ascii="Segoe UI" w:hAnsi="Segoe UI" w:cs="Segoe UI"/>
          <w:b/>
          <w:i/>
          <w:color w:val="ED7D31"/>
          <w:sz w:val="24"/>
          <w:szCs w:val="24"/>
        </w:rPr>
      </w:pPr>
      <w:r w:rsidRPr="004B6511">
        <w:rPr>
          <w:rFonts w:ascii="Segoe UI" w:hAnsi="Segoe UI" w:cs="Segoe UI"/>
          <w:b/>
          <w:i/>
          <w:color w:val="ED7D31"/>
          <w:sz w:val="24"/>
          <w:szCs w:val="24"/>
        </w:rPr>
        <w:t>Küresel Sözleşmeyi imzalayanlar şunları taahhüt eder:</w:t>
      </w:r>
    </w:p>
    <w:p w14:paraId="760471EA" w14:textId="77777777" w:rsidR="004B6511" w:rsidRPr="004B6511" w:rsidRDefault="004B6511" w:rsidP="00547557">
      <w:pPr>
        <w:pStyle w:val="ListeParagraf"/>
        <w:ind w:left="360"/>
        <w:rPr>
          <w:rFonts w:ascii="Segoe UI" w:hAnsi="Segoe UI" w:cs="Segoe UI"/>
          <w:b/>
          <w:i/>
          <w:color w:val="ED7D31"/>
          <w:sz w:val="24"/>
          <w:szCs w:val="24"/>
        </w:rPr>
      </w:pPr>
    </w:p>
    <w:p w14:paraId="3C281810" w14:textId="77777777" w:rsidR="004E1FCA" w:rsidRPr="00547557" w:rsidRDefault="004E1FCA" w:rsidP="00DB5639">
      <w:pPr>
        <w:pStyle w:val="ListeParagraf"/>
        <w:numPr>
          <w:ilvl w:val="0"/>
          <w:numId w:val="7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Ürün güvenliği ve yönetim süreçlerinde ve yönetiminde sürekli iyileştirme sağlamak;</w:t>
      </w:r>
    </w:p>
    <w:p w14:paraId="693002AA" w14:textId="77777777" w:rsidR="004E1FCA" w:rsidRPr="00547557" w:rsidRDefault="004E1FCA" w:rsidP="00DB5639">
      <w:pPr>
        <w:pStyle w:val="ListeParagraf"/>
        <w:numPr>
          <w:ilvl w:val="0"/>
          <w:numId w:val="7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Değer zinciri boyunca güvenli kimyasal yönetimi sağlamak için bilgi ve yardım sağlayın;</w:t>
      </w:r>
    </w:p>
    <w:p w14:paraId="71E32054" w14:textId="7D94358E" w:rsidR="004E1FCA" w:rsidRPr="00547557" w:rsidRDefault="004E1FCA" w:rsidP="00DB5639">
      <w:pPr>
        <w:pStyle w:val="ListeParagraf"/>
        <w:numPr>
          <w:ilvl w:val="0"/>
          <w:numId w:val="7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 xml:space="preserve">Kimyasalların güvenli ve etkin kullanımına yönelik süreçlerin sürdürülmesi ve iyileştirilmesi konusunda kimyasal kullanıcılarıyla </w:t>
      </w:r>
      <w:r w:rsidR="008C2C3E" w:rsidRPr="00547557">
        <w:rPr>
          <w:rFonts w:ascii="Segoe UI" w:hAnsi="Segoe UI" w:cs="Segoe UI"/>
        </w:rPr>
        <w:t>iş birliği</w:t>
      </w:r>
      <w:r w:rsidRPr="00547557">
        <w:rPr>
          <w:rFonts w:ascii="Segoe UI" w:hAnsi="Segoe UI" w:cs="Segoe UI"/>
        </w:rPr>
        <w:t xml:space="preserve"> yapmak;</w:t>
      </w:r>
    </w:p>
    <w:p w14:paraId="315C17EC" w14:textId="77777777" w:rsidR="004E1FCA" w:rsidRPr="00547557" w:rsidRDefault="004E1FCA" w:rsidP="00DB5639">
      <w:pPr>
        <w:pStyle w:val="ListeParagraf"/>
        <w:numPr>
          <w:ilvl w:val="0"/>
          <w:numId w:val="7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 xml:space="preserve">Kimya endüstrisi değer zinciri boyunca </w:t>
      </w: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>® Şampiyonu ve diğer endüstriyel sektörlerde de benzer yaklaşımları teşvik etmek.</w:t>
      </w:r>
    </w:p>
    <w:p w14:paraId="350E97AB" w14:textId="77777777" w:rsidR="004E1FCA" w:rsidRPr="00547557" w:rsidRDefault="004E1FCA" w:rsidP="004E1FCA">
      <w:pPr>
        <w:pStyle w:val="ListeParagraf"/>
        <w:ind w:left="1440"/>
        <w:rPr>
          <w:rFonts w:ascii="Segoe UI" w:hAnsi="Segoe UI" w:cs="Segoe UI"/>
        </w:rPr>
      </w:pPr>
    </w:p>
    <w:p w14:paraId="0507EC81" w14:textId="342D1B18" w:rsidR="00864383" w:rsidRPr="00864383" w:rsidRDefault="00864383" w:rsidP="00864383">
      <w:pPr>
        <w:pStyle w:val="ListeParagraf"/>
        <w:numPr>
          <w:ilvl w:val="0"/>
          <w:numId w:val="3"/>
        </w:numPr>
        <w:spacing w:line="259" w:lineRule="auto"/>
        <w:outlineLvl w:val="1"/>
        <w:rPr>
          <w:rFonts w:ascii="Segoe UI" w:hAnsi="Segoe UI" w:cs="Segoe UI"/>
          <w:b/>
          <w:bCs/>
        </w:rPr>
      </w:pPr>
      <w:bookmarkStart w:id="6" w:name="_Toc202437127"/>
      <w:r w:rsidRPr="003B22BF">
        <w:rPr>
          <w:rFonts w:ascii="Segoe UI" w:hAnsi="Segoe UI" w:cs="Segoe UI"/>
          <w:b/>
          <w:color w:val="5B9BD5"/>
          <w:sz w:val="24"/>
          <w:szCs w:val="24"/>
        </w:rPr>
        <w:t>Paydaşların katılımını sağlamak</w:t>
      </w:r>
      <w:r>
        <w:rPr>
          <w:rFonts w:ascii="Segoe UI" w:hAnsi="Segoe UI" w:cs="Segoe UI"/>
        </w:rPr>
        <w:t>:</w:t>
      </w:r>
      <w:bookmarkEnd w:id="6"/>
    </w:p>
    <w:p w14:paraId="476CDEA2" w14:textId="77777777" w:rsidR="00864383" w:rsidRPr="00864383" w:rsidRDefault="00864383" w:rsidP="00864383">
      <w:pPr>
        <w:pStyle w:val="ListeParagraf"/>
        <w:spacing w:line="259" w:lineRule="auto"/>
        <w:ind w:left="360"/>
        <w:rPr>
          <w:rFonts w:ascii="Segoe UI" w:hAnsi="Segoe UI" w:cs="Segoe UI"/>
          <w:b/>
          <w:bCs/>
        </w:rPr>
      </w:pPr>
    </w:p>
    <w:p w14:paraId="0BDD5A49" w14:textId="473CDD70" w:rsidR="004E1FCA" w:rsidRPr="003B22BF" w:rsidRDefault="004E1FCA" w:rsidP="00864383">
      <w:pPr>
        <w:pStyle w:val="ListeParagraf"/>
        <w:spacing w:line="259" w:lineRule="auto"/>
        <w:ind w:left="360"/>
        <w:rPr>
          <w:rFonts w:ascii="Segoe UI" w:hAnsi="Segoe UI" w:cs="Segoe UI"/>
          <w:b/>
          <w:bCs/>
        </w:rPr>
      </w:pPr>
      <w:r w:rsidRPr="003B22BF">
        <w:rPr>
          <w:rFonts w:ascii="Segoe UI" w:hAnsi="Segoe UI" w:cs="Segoe UI"/>
          <w:b/>
          <w:color w:val="5B9BD5"/>
          <w:sz w:val="24"/>
          <w:szCs w:val="24"/>
        </w:rPr>
        <w:t>Paydaşların katılımını sağlamak</w:t>
      </w:r>
      <w:r w:rsidRPr="00547557">
        <w:rPr>
          <w:rFonts w:ascii="Segoe UI" w:hAnsi="Segoe UI" w:cs="Segoe UI"/>
        </w:rPr>
        <w:t xml:space="preserve">, </w:t>
      </w:r>
      <w:r w:rsidRPr="003B22BF">
        <w:rPr>
          <w:rFonts w:ascii="Segoe UI" w:hAnsi="Segoe UI" w:cs="Segoe UI"/>
          <w:b/>
          <w:bCs/>
        </w:rPr>
        <w:t>daha güvenli operasyonlar ve ürünler için onların endişelerini ve beklentilerini anlamak ve bunlara yanıt vermek ve performansımız ve ürünlerimiz hakkında açık bir şekilde iletişim kurmak</w:t>
      </w:r>
    </w:p>
    <w:p w14:paraId="45DD49DB" w14:textId="77777777" w:rsidR="004E1FCA" w:rsidRPr="003B22BF" w:rsidRDefault="004E1FCA" w:rsidP="008C2C3E">
      <w:pPr>
        <w:ind w:left="360"/>
        <w:rPr>
          <w:rFonts w:ascii="Segoe UI" w:hAnsi="Segoe UI" w:cs="Segoe UI"/>
          <w:b/>
          <w:i/>
          <w:color w:val="ED7D31"/>
          <w:sz w:val="24"/>
          <w:szCs w:val="24"/>
        </w:rPr>
      </w:pPr>
      <w:r w:rsidRPr="003B22BF">
        <w:rPr>
          <w:rFonts w:ascii="Segoe UI" w:hAnsi="Segoe UI" w:cs="Segoe UI"/>
          <w:b/>
          <w:i/>
          <w:color w:val="ED7D31"/>
          <w:sz w:val="24"/>
          <w:szCs w:val="24"/>
        </w:rPr>
        <w:t>Küresel Sözleşmeyi imzalayanlar şunları taahhüt eder:</w:t>
      </w:r>
    </w:p>
    <w:p w14:paraId="55673E42" w14:textId="77777777" w:rsidR="004E1FCA" w:rsidRPr="00547557" w:rsidRDefault="004E1FCA" w:rsidP="00DB5639">
      <w:pPr>
        <w:pStyle w:val="ListeParagraf"/>
        <w:numPr>
          <w:ilvl w:val="0"/>
          <w:numId w:val="8"/>
        </w:numPr>
        <w:spacing w:line="259" w:lineRule="auto"/>
        <w:ind w:left="732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Paydaşların kimyasal üretim ve ürün güvenliği ile ilgili endişelerini ve beklentilerini anlamalarını ve bunlara yanıt vermelerini sağlayın;</w:t>
      </w:r>
    </w:p>
    <w:p w14:paraId="74CC52CC" w14:textId="77777777" w:rsidR="004E1FCA" w:rsidRPr="00547557" w:rsidRDefault="004E1FCA" w:rsidP="00DB5639">
      <w:pPr>
        <w:pStyle w:val="ListeParagraf"/>
        <w:numPr>
          <w:ilvl w:val="0"/>
          <w:numId w:val="8"/>
        </w:numPr>
        <w:spacing w:line="259" w:lineRule="auto"/>
        <w:ind w:left="732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Paydaşlara şirket performansı ve ürün güvenliği bilgilerini sağlamak;</w:t>
      </w:r>
    </w:p>
    <w:p w14:paraId="2D38D341" w14:textId="1781A510" w:rsidR="004E1FCA" w:rsidRDefault="004E1FCA" w:rsidP="00DB5639">
      <w:pPr>
        <w:pStyle w:val="ListeParagraf"/>
        <w:numPr>
          <w:ilvl w:val="0"/>
          <w:numId w:val="8"/>
        </w:numPr>
        <w:spacing w:line="259" w:lineRule="auto"/>
        <w:ind w:left="732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 xml:space="preserve">Sektörün paydaşları ile etkili diyalogu kolaylaştırmak için ulusal ve uluslararası </w:t>
      </w: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>® kuruluşlarına performans bilgileri sağlayın</w:t>
      </w:r>
    </w:p>
    <w:p w14:paraId="64BDF826" w14:textId="77777777" w:rsidR="008C2C3E" w:rsidRPr="00547557" w:rsidRDefault="008C2C3E" w:rsidP="008C2C3E">
      <w:pPr>
        <w:pStyle w:val="ListeParagraf"/>
        <w:spacing w:line="259" w:lineRule="auto"/>
        <w:ind w:left="732"/>
        <w:rPr>
          <w:rFonts w:ascii="Segoe UI" w:hAnsi="Segoe UI" w:cs="Segoe UI"/>
        </w:rPr>
      </w:pPr>
    </w:p>
    <w:p w14:paraId="1225D612" w14:textId="15A081F9" w:rsidR="00864383" w:rsidRDefault="00864383" w:rsidP="00864383">
      <w:pPr>
        <w:pStyle w:val="ListeParagraf"/>
        <w:numPr>
          <w:ilvl w:val="0"/>
          <w:numId w:val="3"/>
        </w:numPr>
        <w:spacing w:line="259" w:lineRule="auto"/>
        <w:outlineLvl w:val="1"/>
        <w:rPr>
          <w:rFonts w:ascii="Segoe UI" w:hAnsi="Segoe UI" w:cs="Segoe UI"/>
          <w:b/>
          <w:color w:val="5B9BD5"/>
          <w:sz w:val="24"/>
          <w:szCs w:val="24"/>
        </w:rPr>
      </w:pPr>
      <w:bookmarkStart w:id="7" w:name="_Toc202437128"/>
      <w:r w:rsidRPr="003B22BF">
        <w:rPr>
          <w:rFonts w:ascii="Segoe UI" w:hAnsi="Segoe UI" w:cs="Segoe UI"/>
          <w:b/>
          <w:color w:val="5B9BD5"/>
          <w:sz w:val="24"/>
          <w:szCs w:val="24"/>
        </w:rPr>
        <w:t>Sürdürülebilirliğe katkıda bulunmak</w:t>
      </w:r>
      <w:r>
        <w:rPr>
          <w:rFonts w:ascii="Segoe UI" w:hAnsi="Segoe UI" w:cs="Segoe UI"/>
          <w:b/>
          <w:color w:val="5B9BD5"/>
          <w:sz w:val="24"/>
          <w:szCs w:val="24"/>
        </w:rPr>
        <w:t>:</w:t>
      </w:r>
      <w:bookmarkEnd w:id="7"/>
    </w:p>
    <w:p w14:paraId="2409EBBD" w14:textId="77777777" w:rsidR="00864383" w:rsidRPr="00864383" w:rsidRDefault="00864383" w:rsidP="00864383">
      <w:pPr>
        <w:pStyle w:val="ListeParagraf"/>
        <w:spacing w:line="259" w:lineRule="auto"/>
        <w:ind w:left="360"/>
        <w:rPr>
          <w:rFonts w:ascii="Segoe UI" w:hAnsi="Segoe UI" w:cs="Segoe UI"/>
          <w:b/>
          <w:color w:val="5B9BD5"/>
          <w:sz w:val="24"/>
          <w:szCs w:val="24"/>
        </w:rPr>
      </w:pPr>
    </w:p>
    <w:p w14:paraId="780D3EF9" w14:textId="36A5CFE8" w:rsidR="004E1FCA" w:rsidRPr="003B22BF" w:rsidRDefault="004E1FCA" w:rsidP="00864383">
      <w:pPr>
        <w:pStyle w:val="ListeParagraf"/>
        <w:spacing w:line="259" w:lineRule="auto"/>
        <w:ind w:left="360"/>
        <w:rPr>
          <w:rFonts w:ascii="Segoe UI" w:hAnsi="Segoe UI" w:cs="Segoe UI"/>
          <w:b/>
          <w:color w:val="5B9BD5"/>
          <w:sz w:val="24"/>
          <w:szCs w:val="24"/>
        </w:rPr>
      </w:pPr>
      <w:r w:rsidRPr="003B22BF">
        <w:rPr>
          <w:rFonts w:ascii="Segoe UI" w:hAnsi="Segoe UI" w:cs="Segoe UI"/>
          <w:b/>
          <w:bCs/>
        </w:rPr>
        <w:t>İyileştirilmiş performans, genişletilmiş ekonomik fırsatlar ve yenilikçi teknolojilerin ve toplumsal zorluklara yönelik diğer çözümlerin geliştirilmesi yoluyla</w:t>
      </w:r>
      <w:r w:rsidRPr="00547557">
        <w:rPr>
          <w:rFonts w:ascii="Segoe UI" w:hAnsi="Segoe UI" w:cs="Segoe UI"/>
        </w:rPr>
        <w:t xml:space="preserve"> </w:t>
      </w:r>
      <w:r w:rsidRPr="003B22BF">
        <w:rPr>
          <w:rFonts w:ascii="Segoe UI" w:hAnsi="Segoe UI" w:cs="Segoe UI"/>
          <w:b/>
          <w:color w:val="5B9BD5"/>
          <w:sz w:val="24"/>
          <w:szCs w:val="24"/>
        </w:rPr>
        <w:t>Sürdürülebilirliğe katkıda bulunmak.</w:t>
      </w:r>
    </w:p>
    <w:p w14:paraId="2492349F" w14:textId="77777777" w:rsidR="003B22BF" w:rsidRDefault="003B22BF" w:rsidP="008C2C3E">
      <w:pPr>
        <w:pStyle w:val="ListeParagraf"/>
        <w:ind w:left="360"/>
        <w:rPr>
          <w:rFonts w:ascii="Segoe UI" w:hAnsi="Segoe UI" w:cs="Segoe UI"/>
          <w:b/>
          <w:i/>
          <w:color w:val="ED7D31"/>
        </w:rPr>
      </w:pPr>
    </w:p>
    <w:p w14:paraId="2F35D8E9" w14:textId="1D3C122E" w:rsidR="004E1FCA" w:rsidRPr="003B22BF" w:rsidRDefault="004E1FCA" w:rsidP="008C2C3E">
      <w:pPr>
        <w:pStyle w:val="ListeParagraf"/>
        <w:ind w:left="360"/>
        <w:rPr>
          <w:rFonts w:ascii="Segoe UI" w:hAnsi="Segoe UI" w:cs="Segoe UI"/>
          <w:b/>
          <w:i/>
          <w:color w:val="ED7D31"/>
          <w:sz w:val="24"/>
          <w:szCs w:val="24"/>
        </w:rPr>
      </w:pPr>
      <w:r w:rsidRPr="003B22BF">
        <w:rPr>
          <w:rFonts w:ascii="Segoe UI" w:hAnsi="Segoe UI" w:cs="Segoe UI"/>
          <w:b/>
          <w:i/>
          <w:color w:val="ED7D31"/>
          <w:sz w:val="24"/>
          <w:szCs w:val="24"/>
        </w:rPr>
        <w:t>Küresel Sözleşmeyi imzalayanlar şunları taahhüt eder:</w:t>
      </w:r>
    </w:p>
    <w:p w14:paraId="594895AA" w14:textId="77777777" w:rsidR="003B22BF" w:rsidRPr="00547557" w:rsidRDefault="003B22BF" w:rsidP="008C2C3E">
      <w:pPr>
        <w:pStyle w:val="ListeParagraf"/>
        <w:ind w:left="360"/>
        <w:rPr>
          <w:rFonts w:ascii="Segoe UI" w:hAnsi="Segoe UI" w:cs="Segoe UI"/>
          <w:b/>
          <w:i/>
          <w:color w:val="ED7D31"/>
        </w:rPr>
      </w:pPr>
    </w:p>
    <w:p w14:paraId="3FCF1F43" w14:textId="77777777" w:rsidR="004E1FCA" w:rsidRPr="00547557" w:rsidRDefault="004E1FCA" w:rsidP="00DB5639">
      <w:pPr>
        <w:pStyle w:val="ListeParagraf"/>
        <w:numPr>
          <w:ilvl w:val="0"/>
          <w:numId w:val="9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Atık yönetimi, sera gazı emisyonları ve enerji, hammadde ve su dahil kaynakların verimli kullanımı konularında sürekli iyileştirme sağlamak için kurumsal ilkeleri, politikaları ve süreçleri uygulamak;</w:t>
      </w:r>
    </w:p>
    <w:p w14:paraId="07EF2529" w14:textId="77777777" w:rsidR="004E1FCA" w:rsidRPr="00547557" w:rsidRDefault="004E1FCA" w:rsidP="00DB5639">
      <w:pPr>
        <w:pStyle w:val="ListeParagraf"/>
        <w:numPr>
          <w:ilvl w:val="0"/>
          <w:numId w:val="9"/>
        </w:numPr>
        <w:spacing w:line="259" w:lineRule="auto"/>
        <w:ind w:left="720"/>
        <w:rPr>
          <w:rFonts w:ascii="Segoe UI" w:hAnsi="Segoe UI" w:cs="Segoe UI"/>
        </w:rPr>
      </w:pPr>
      <w:r w:rsidRPr="00547557">
        <w:rPr>
          <w:rFonts w:ascii="Segoe UI" w:hAnsi="Segoe UI" w:cs="Segoe UI"/>
        </w:rPr>
        <w:t>Yaşam kalitesini iyileştirmede ve sürdürülebilir kalkınmaya katkıda bulunmada kimyasalların önemini teşvik etmek;</w:t>
      </w:r>
    </w:p>
    <w:p w14:paraId="76730E3C" w14:textId="6D0B4454" w:rsidR="0050720F" w:rsidRDefault="004E1FCA" w:rsidP="001C4319">
      <w:pPr>
        <w:pStyle w:val="ListeParagraf"/>
        <w:numPr>
          <w:ilvl w:val="0"/>
          <w:numId w:val="9"/>
        </w:numPr>
        <w:spacing w:line="259" w:lineRule="auto"/>
        <w:ind w:left="720"/>
        <w:rPr>
          <w:rFonts w:ascii="Segoe UI" w:hAnsi="Segoe UI" w:cs="Segoe UI"/>
        </w:rPr>
      </w:pPr>
      <w:proofErr w:type="spellStart"/>
      <w:r w:rsidRPr="00547557">
        <w:rPr>
          <w:rFonts w:ascii="Segoe UI" w:hAnsi="Segoe UI" w:cs="Segoe UI"/>
        </w:rPr>
        <w:t>Responsible</w:t>
      </w:r>
      <w:proofErr w:type="spellEnd"/>
      <w:r w:rsidRPr="00547557">
        <w:rPr>
          <w:rFonts w:ascii="Segoe UI" w:hAnsi="Segoe UI" w:cs="Segoe UI"/>
        </w:rPr>
        <w:t xml:space="preserve"> </w:t>
      </w:r>
      <w:proofErr w:type="spellStart"/>
      <w:r w:rsidRPr="00547557">
        <w:rPr>
          <w:rFonts w:ascii="Segoe UI" w:hAnsi="Segoe UI" w:cs="Segoe UI"/>
        </w:rPr>
        <w:t>Care</w:t>
      </w:r>
      <w:proofErr w:type="spellEnd"/>
      <w:r w:rsidRPr="00547557">
        <w:rPr>
          <w:rFonts w:ascii="Segoe UI" w:hAnsi="Segoe UI" w:cs="Segoe UI"/>
        </w:rPr>
        <w:t>®'un sürdürülebilir kalkınmaya katkıda bulunduğunu teyit eden ve diğerlerini sürdürülebilirliğe kendi katkılarını yapmaya teşvik eden girişimlere katılmak.</w:t>
      </w:r>
    </w:p>
    <w:p w14:paraId="66187C63" w14:textId="77777777" w:rsidR="001C4319" w:rsidRDefault="001C4319" w:rsidP="001C4319">
      <w:pPr>
        <w:spacing w:line="259" w:lineRule="auto"/>
        <w:rPr>
          <w:rFonts w:ascii="Segoe UI" w:hAnsi="Segoe UI" w:cs="Segoe UI"/>
        </w:rPr>
      </w:pPr>
    </w:p>
    <w:p w14:paraId="64626BE7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05C6F53B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4EB10C0E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05C25BFB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3C0B69FB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4B20CEF9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5758BB56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2CBC4C6A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71188A78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658D6DE0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07D46C2B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64A5E8A7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343C7A77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244498A7" w14:textId="77777777" w:rsidR="006A04FF" w:rsidRDefault="006A04FF" w:rsidP="001C4319">
      <w:pPr>
        <w:spacing w:line="259" w:lineRule="auto"/>
        <w:rPr>
          <w:rFonts w:ascii="Segoe UI" w:hAnsi="Segoe UI" w:cs="Segoe UI"/>
        </w:rPr>
      </w:pPr>
    </w:p>
    <w:p w14:paraId="633A7E06" w14:textId="31E1FFA8" w:rsidR="001C4319" w:rsidRDefault="001C4319" w:rsidP="00BB0ABC">
      <w:pPr>
        <w:pStyle w:val="Balk1"/>
        <w:numPr>
          <w:ilvl w:val="0"/>
          <w:numId w:val="10"/>
        </w:numPr>
        <w:rPr>
          <w:rFonts w:ascii="Segoe UI" w:hAnsi="Segoe UI" w:cs="Segoe UI"/>
          <w:b/>
          <w:bCs/>
          <w:sz w:val="28"/>
          <w:szCs w:val="28"/>
        </w:rPr>
      </w:pPr>
      <w:bookmarkStart w:id="8" w:name="_Toc202437129"/>
      <w:r w:rsidRPr="001C4319">
        <w:rPr>
          <w:rFonts w:ascii="Segoe UI" w:hAnsi="Segoe UI" w:cs="Segoe UI"/>
          <w:b/>
          <w:bCs/>
          <w:sz w:val="28"/>
          <w:szCs w:val="28"/>
        </w:rPr>
        <w:lastRenderedPageBreak/>
        <w:t xml:space="preserve">ICCA </w:t>
      </w:r>
      <w:proofErr w:type="spellStart"/>
      <w:r w:rsidRPr="001C4319">
        <w:rPr>
          <w:rFonts w:ascii="Segoe UI" w:hAnsi="Segoe UI" w:cs="Segoe UI"/>
          <w:b/>
          <w:bCs/>
          <w:sz w:val="28"/>
          <w:szCs w:val="28"/>
        </w:rPr>
        <w:t>Responsible</w:t>
      </w:r>
      <w:proofErr w:type="spellEnd"/>
      <w:r w:rsidRPr="001C4319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1C4319">
        <w:rPr>
          <w:rFonts w:ascii="Segoe UI" w:hAnsi="Segoe UI" w:cs="Segoe UI"/>
          <w:b/>
          <w:bCs/>
          <w:sz w:val="28"/>
          <w:szCs w:val="28"/>
        </w:rPr>
        <w:t>Care</w:t>
      </w:r>
      <w:proofErr w:type="spellEnd"/>
      <w:r w:rsidRPr="001C4319">
        <w:rPr>
          <w:rFonts w:ascii="Segoe UI" w:hAnsi="Segoe UI" w:cs="Segoe UI"/>
          <w:b/>
          <w:bCs/>
          <w:sz w:val="28"/>
          <w:szCs w:val="28"/>
        </w:rPr>
        <w:t>® Küresel Sözleşmesi imzalayıcı şirketler</w:t>
      </w:r>
      <w:r w:rsidR="001D5D07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1C4319">
        <w:rPr>
          <w:rFonts w:ascii="Segoe UI" w:hAnsi="Segoe UI" w:cs="Segoe UI"/>
          <w:b/>
          <w:bCs/>
          <w:sz w:val="28"/>
          <w:szCs w:val="28"/>
        </w:rPr>
        <w:t xml:space="preserve">listesine dâhil olmak </w:t>
      </w:r>
      <w:r w:rsidRPr="001C4319">
        <w:rPr>
          <w:rFonts w:ascii="Segoe UI" w:hAnsi="Segoe UI" w:cs="Segoe UI"/>
          <w:b/>
          <w:bCs/>
          <w:sz w:val="28"/>
          <w:szCs w:val="28"/>
        </w:rPr>
        <w:t>için yapılması gerekenler:</w:t>
      </w:r>
      <w:bookmarkEnd w:id="8"/>
    </w:p>
    <w:p w14:paraId="2FF358C9" w14:textId="77777777" w:rsidR="001C4319" w:rsidRPr="001C4319" w:rsidRDefault="001C4319" w:rsidP="001C4319"/>
    <w:p w14:paraId="0C86E215" w14:textId="61CBB3EC" w:rsidR="004B2C6A" w:rsidRPr="00D30FFA" w:rsidRDefault="004B2C6A" w:rsidP="004B2C6A">
      <w:pPr>
        <w:shd w:val="clear" w:color="auto" w:fill="FFFFFF"/>
        <w:spacing w:before="100" w:beforeAutospacing="1" w:after="100" w:afterAutospacing="1"/>
        <w:jc w:val="both"/>
        <w:rPr>
          <w:rFonts w:ascii="Segoe UI" w:eastAsia="Calibri" w:hAnsi="Segoe UI" w:cs="Segoe UI"/>
        </w:rPr>
      </w:pPr>
      <w:r w:rsidRPr="00D30FFA">
        <w:rPr>
          <w:rFonts w:ascii="Segoe UI" w:hAnsi="Segoe UI" w:cs="Segoe UI"/>
        </w:rPr>
        <w:t xml:space="preserve">Bu bağlamda </w:t>
      </w:r>
      <w:r w:rsidRPr="00D30FFA">
        <w:rPr>
          <w:rFonts w:ascii="Segoe UI" w:hAnsi="Segoe UI" w:cs="Segoe UI"/>
          <w:b/>
        </w:rPr>
        <w:t>gönüllülük esasına dayalı olan</w:t>
      </w:r>
      <w:r w:rsidRPr="00D30FFA">
        <w:rPr>
          <w:rFonts w:ascii="Segoe UI" w:hAnsi="Segoe UI" w:cs="Segoe UI"/>
        </w:rPr>
        <w:t xml:space="preserve">, uluslararası platformda </w:t>
      </w:r>
      <w:r w:rsidRPr="00D30FFA">
        <w:rPr>
          <w:rFonts w:ascii="Segoe UI" w:hAnsi="Segoe UI" w:cs="Segoe UI"/>
          <w:b/>
          <w:bCs/>
        </w:rPr>
        <w:t xml:space="preserve">‘’ICCA </w:t>
      </w:r>
      <w:proofErr w:type="spellStart"/>
      <w:r w:rsidRPr="00D30FFA">
        <w:rPr>
          <w:rFonts w:ascii="Segoe UI" w:hAnsi="Segoe UI" w:cs="Segoe UI"/>
          <w:b/>
          <w:bCs/>
        </w:rPr>
        <w:t>Responsible</w:t>
      </w:r>
      <w:proofErr w:type="spellEnd"/>
      <w:r w:rsidRPr="00D30FFA">
        <w:rPr>
          <w:rFonts w:ascii="Segoe UI" w:hAnsi="Segoe UI" w:cs="Segoe UI"/>
          <w:b/>
          <w:bCs/>
        </w:rPr>
        <w:t xml:space="preserve"> </w:t>
      </w:r>
      <w:proofErr w:type="spellStart"/>
      <w:r w:rsidRPr="00D30FFA">
        <w:rPr>
          <w:rFonts w:ascii="Segoe UI" w:hAnsi="Segoe UI" w:cs="Segoe UI"/>
          <w:b/>
          <w:bCs/>
        </w:rPr>
        <w:t>Care</w:t>
      </w:r>
      <w:proofErr w:type="spellEnd"/>
      <w:r w:rsidRPr="00D30FFA">
        <w:rPr>
          <w:rFonts w:ascii="Segoe UI" w:hAnsi="Segoe UI" w:cs="Segoe UI"/>
          <w:b/>
          <w:bCs/>
        </w:rPr>
        <w:t>® Küresel Sözleşmesi imzalayıcı şirketler’</w:t>
      </w:r>
      <w:r w:rsidR="00D30FFA" w:rsidRPr="00D30FFA">
        <w:rPr>
          <w:rFonts w:ascii="Segoe UI" w:hAnsi="Segoe UI" w:cs="Segoe UI"/>
          <w:b/>
          <w:bCs/>
        </w:rPr>
        <w:t xml:space="preserve">’ </w:t>
      </w:r>
      <w:r w:rsidR="00D30FFA" w:rsidRPr="00D30FFA">
        <w:rPr>
          <w:rFonts w:ascii="Segoe UI" w:eastAsia="Calibri" w:hAnsi="Segoe UI" w:cs="Segoe UI"/>
        </w:rPr>
        <w:t>listesine</w:t>
      </w:r>
      <w:r w:rsidRPr="00D30FFA">
        <w:rPr>
          <w:rFonts w:ascii="Segoe UI" w:eastAsia="Calibri" w:hAnsi="Segoe UI" w:cs="Segoe UI"/>
        </w:rPr>
        <w:t xml:space="preserve"> dâhil olmak </w:t>
      </w:r>
      <w:r w:rsidRPr="00D30FFA">
        <w:rPr>
          <w:rFonts w:ascii="Segoe UI" w:hAnsi="Segoe UI" w:cs="Segoe UI"/>
        </w:rPr>
        <w:t xml:space="preserve">ister iseniz; ICCA Küresel Sözleşmesini (Ekteki) Şirket CEO’nuzun imzalaması ve bize iletmeniz yeterli olacaktır. </w:t>
      </w:r>
      <w:r w:rsidRPr="00D30FFA">
        <w:rPr>
          <w:rFonts w:ascii="Segoe UI" w:eastAsia="Calibri" w:hAnsi="Segoe UI" w:cs="Segoe UI"/>
          <w:i/>
        </w:rPr>
        <w:t xml:space="preserve"> </w:t>
      </w:r>
    </w:p>
    <w:p w14:paraId="6A5A3E05" w14:textId="3ED5A62D" w:rsidR="00D30FFA" w:rsidRPr="00D30FFA" w:rsidRDefault="004B2C6A" w:rsidP="004B2C6A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color w:val="0F9ED5" w:themeColor="accent4"/>
        </w:rPr>
      </w:pPr>
      <w:proofErr w:type="spellStart"/>
      <w:r w:rsidRPr="00D30FFA">
        <w:rPr>
          <w:rFonts w:ascii="Segoe UI" w:hAnsi="Segoe UI" w:cs="Segoe UI"/>
          <w:b/>
          <w:bCs/>
        </w:rPr>
        <w:t>Responsible</w:t>
      </w:r>
      <w:proofErr w:type="spellEnd"/>
      <w:r w:rsidRPr="00D30FFA">
        <w:rPr>
          <w:rFonts w:ascii="Segoe UI" w:hAnsi="Segoe UI" w:cs="Segoe UI"/>
          <w:b/>
          <w:bCs/>
        </w:rPr>
        <w:t xml:space="preserve"> </w:t>
      </w:r>
      <w:proofErr w:type="spellStart"/>
      <w:r w:rsidRPr="00D30FFA">
        <w:rPr>
          <w:rFonts w:ascii="Segoe UI" w:hAnsi="Segoe UI" w:cs="Segoe UI"/>
          <w:b/>
          <w:bCs/>
        </w:rPr>
        <w:t>Care</w:t>
      </w:r>
      <w:proofErr w:type="spellEnd"/>
      <w:r w:rsidRPr="00D30FFA">
        <w:rPr>
          <w:rFonts w:ascii="Segoe UI" w:hAnsi="Segoe UI" w:cs="Segoe UI"/>
          <w:b/>
          <w:bCs/>
        </w:rPr>
        <w:t>® Küresel Sözleşmesi İmzalayıcı Şirketler</w:t>
      </w:r>
      <w:r w:rsidRPr="00D30FFA">
        <w:rPr>
          <w:rFonts w:ascii="Segoe UI" w:eastAsia="Calibri" w:hAnsi="Segoe UI" w:cs="Segoe UI"/>
        </w:rPr>
        <w:t xml:space="preserve"> listesine erişim Linki: </w:t>
      </w:r>
      <w:hyperlink r:id="rId11" w:history="1">
        <w:r w:rsidR="00D30FFA" w:rsidRPr="00D30FFA">
          <w:rPr>
            <w:rStyle w:val="Kpr"/>
            <w:rFonts w:ascii="Segoe UI" w:hAnsi="Segoe UI" w:cs="Segoe UI"/>
            <w:b/>
            <w:bCs/>
            <w:color w:val="0F9ED5" w:themeColor="accent4"/>
          </w:rPr>
          <w:t>https://icca-chem.org/wp-content/uploads/2020/09/Signatories-of-RC-Global-Charter.pdf</w:t>
        </w:r>
      </w:hyperlink>
    </w:p>
    <w:p w14:paraId="5C903E25" w14:textId="24AD01B0" w:rsidR="00861AB1" w:rsidRPr="00861AB1" w:rsidRDefault="004B2C6A" w:rsidP="004B2C6A">
      <w:pPr>
        <w:shd w:val="clear" w:color="auto" w:fill="FFFFFF"/>
        <w:spacing w:before="100" w:beforeAutospacing="1" w:after="100" w:afterAutospacing="1"/>
      </w:pPr>
      <w:proofErr w:type="spellStart"/>
      <w:r w:rsidRPr="00D30FFA">
        <w:rPr>
          <w:rFonts w:ascii="Segoe UI" w:hAnsi="Segoe UI" w:cs="Segoe UI"/>
          <w:b/>
          <w:bCs/>
        </w:rPr>
        <w:t>ICCA’nın</w:t>
      </w:r>
      <w:proofErr w:type="spellEnd"/>
      <w:r w:rsidRPr="00D30FFA">
        <w:rPr>
          <w:rFonts w:ascii="Segoe UI" w:hAnsi="Segoe UI" w:cs="Segoe UI"/>
          <w:b/>
          <w:bCs/>
        </w:rPr>
        <w:t xml:space="preserve"> ana sayfasına erişim linki:</w:t>
      </w:r>
      <w:r w:rsidRPr="00D30FFA">
        <w:rPr>
          <w:rFonts w:ascii="Segoe UI" w:hAnsi="Segoe UI" w:cs="Segoe UI"/>
        </w:rPr>
        <w:t xml:space="preserve"> </w:t>
      </w:r>
      <w:hyperlink r:id="rId12" w:history="1">
        <w:r w:rsidRPr="00D30FFA">
          <w:rPr>
            <w:rStyle w:val="Kpr"/>
            <w:rFonts w:ascii="Segoe UI" w:hAnsi="Segoe UI" w:cs="Segoe UI"/>
            <w:color w:val="auto"/>
          </w:rPr>
          <w:t>https://icca-chem.org/fo</w:t>
        </w:r>
        <w:r w:rsidRPr="00D30FFA">
          <w:rPr>
            <w:rStyle w:val="Kpr"/>
            <w:rFonts w:ascii="Segoe UI" w:hAnsi="Segoe UI" w:cs="Segoe UI"/>
            <w:color w:val="auto"/>
          </w:rPr>
          <w:t>c</w:t>
        </w:r>
        <w:r w:rsidRPr="00D30FFA">
          <w:rPr>
            <w:rStyle w:val="Kpr"/>
            <w:rFonts w:ascii="Segoe UI" w:hAnsi="Segoe UI" w:cs="Segoe UI"/>
            <w:color w:val="auto"/>
          </w:rPr>
          <w:t>us/responsible-care/</w:t>
        </w:r>
      </w:hyperlink>
    </w:p>
    <w:p w14:paraId="30F3CC78" w14:textId="5DFD3D14" w:rsidR="00D30FFA" w:rsidRPr="00D30FFA" w:rsidRDefault="009D55E4" w:rsidP="00D30FFA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b/>
          <w:bCs/>
          <w:sz w:val="32"/>
          <w:szCs w:val="32"/>
        </w:rPr>
      </w:pPr>
      <w:proofErr w:type="spellStart"/>
      <w:r w:rsidRPr="00D30338">
        <w:rPr>
          <w:rFonts w:ascii="Segoe UI" w:hAnsi="Segoe UI" w:cs="Segoe UI"/>
          <w:b/>
          <w:bCs/>
          <w:sz w:val="32"/>
          <w:szCs w:val="32"/>
        </w:rPr>
        <w:t>Responsible</w:t>
      </w:r>
      <w:proofErr w:type="spellEnd"/>
      <w:r w:rsidRPr="00D30338">
        <w:rPr>
          <w:rFonts w:ascii="Segoe UI" w:hAnsi="Segoe UI" w:cs="Segoe UI"/>
          <w:b/>
          <w:bCs/>
          <w:sz w:val="32"/>
          <w:szCs w:val="32"/>
        </w:rPr>
        <w:t xml:space="preserve"> </w:t>
      </w:r>
      <w:proofErr w:type="spellStart"/>
      <w:r w:rsidRPr="00D30338">
        <w:rPr>
          <w:rFonts w:ascii="Segoe UI" w:hAnsi="Segoe UI" w:cs="Segoe UI"/>
          <w:b/>
          <w:bCs/>
          <w:sz w:val="32"/>
          <w:szCs w:val="32"/>
        </w:rPr>
        <w:t>Care</w:t>
      </w:r>
      <w:proofErr w:type="spellEnd"/>
      <w:r w:rsidRPr="00D30338">
        <w:rPr>
          <w:rFonts w:ascii="Segoe UI" w:hAnsi="Segoe UI" w:cs="Segoe UI"/>
          <w:b/>
          <w:bCs/>
          <w:sz w:val="32"/>
          <w:szCs w:val="32"/>
        </w:rPr>
        <w:t xml:space="preserve">® </w:t>
      </w:r>
      <w:r w:rsidR="00D30FFA" w:rsidRPr="00D30FFA">
        <w:rPr>
          <w:rFonts w:ascii="Segoe UI" w:hAnsi="Segoe UI" w:cs="Segoe UI"/>
          <w:b/>
          <w:bCs/>
          <w:sz w:val="32"/>
          <w:szCs w:val="32"/>
        </w:rPr>
        <w:t>Taahhüdü</w:t>
      </w:r>
    </w:p>
    <w:p w14:paraId="13F7F4E2" w14:textId="38BDED8E" w:rsidR="00D30FFA" w:rsidRPr="00D30FFA" w:rsidRDefault="009D55E4" w:rsidP="00D30FFA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proofErr w:type="spellStart"/>
      <w:r w:rsidRPr="00B76F4E">
        <w:rPr>
          <w:rFonts w:ascii="Segoe UI" w:hAnsi="Segoe UI" w:cs="Segoe UI"/>
        </w:rPr>
        <w:t>Responsible</w:t>
      </w:r>
      <w:proofErr w:type="spellEnd"/>
      <w:r w:rsidRPr="00B76F4E">
        <w:rPr>
          <w:rFonts w:ascii="Segoe UI" w:hAnsi="Segoe UI" w:cs="Segoe UI"/>
        </w:rPr>
        <w:t xml:space="preserve"> </w:t>
      </w:r>
      <w:proofErr w:type="spellStart"/>
      <w:r w:rsidRPr="00B76F4E">
        <w:rPr>
          <w:rFonts w:ascii="Segoe UI" w:hAnsi="Segoe UI" w:cs="Segoe UI"/>
        </w:rPr>
        <w:t>Care</w:t>
      </w:r>
      <w:proofErr w:type="spellEnd"/>
      <w:r w:rsidRPr="00B76F4E">
        <w:rPr>
          <w:rFonts w:ascii="Segoe UI" w:hAnsi="Segoe UI" w:cs="Segoe UI"/>
        </w:rPr>
        <w:t xml:space="preserve">® </w:t>
      </w:r>
      <w:r w:rsidR="00D30FFA" w:rsidRPr="00D30FFA">
        <w:rPr>
          <w:rFonts w:ascii="Segoe UI" w:hAnsi="Segoe UI" w:cs="Segoe UI"/>
        </w:rPr>
        <w:t>aracılığıyla, kimyasal üreticileri, ulusal kimya endüstrisi dernekleri ve ortakları şunları taahhüt eder:</w:t>
      </w:r>
    </w:p>
    <w:p w14:paraId="2A7A3B0C" w14:textId="77777777" w:rsidR="00D30FFA" w:rsidRPr="00D30FFA" w:rsidRDefault="00D30FFA" w:rsidP="00DB5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D30FFA">
        <w:rPr>
          <w:rFonts w:ascii="Segoe UI" w:hAnsi="Segoe UI" w:cs="Segoe UI"/>
        </w:rPr>
        <w:t>Güvenli kimyasal yönetimini proaktif olarak destekleyen </w:t>
      </w:r>
      <w:r w:rsidRPr="00D30FFA">
        <w:rPr>
          <w:rFonts w:ascii="Segoe UI" w:hAnsi="Segoe UI" w:cs="Segoe UI"/>
          <w:b/>
          <w:bCs/>
        </w:rPr>
        <w:t>bir kurumsal liderlik kültürü sağlayın</w:t>
      </w:r>
      <w:r w:rsidRPr="00D30FFA">
        <w:rPr>
          <w:rFonts w:ascii="Segoe UI" w:hAnsi="Segoe UI" w:cs="Segoe UI"/>
        </w:rPr>
        <w:t>.</w:t>
      </w:r>
    </w:p>
    <w:p w14:paraId="2E381700" w14:textId="77777777" w:rsidR="00D30FFA" w:rsidRPr="00D30FFA" w:rsidRDefault="00D30FFA" w:rsidP="00DB5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D30FFA">
        <w:rPr>
          <w:rFonts w:ascii="Segoe UI" w:hAnsi="Segoe UI" w:cs="Segoe UI"/>
        </w:rPr>
        <w:t>Çevre, sağlık ve güvenlik performansımızı, tesis güvenliğimizi ve ürünlerimizin güvenliğini sürekli iyileştirerek </w:t>
      </w:r>
      <w:r w:rsidRPr="00D30FFA">
        <w:rPr>
          <w:rFonts w:ascii="Segoe UI" w:hAnsi="Segoe UI" w:cs="Segoe UI"/>
          <w:b/>
          <w:bCs/>
        </w:rPr>
        <w:t>insanları ve çevreyi koruyun</w:t>
      </w:r>
      <w:r w:rsidRPr="00D30FFA">
        <w:rPr>
          <w:rFonts w:ascii="Segoe UI" w:hAnsi="Segoe UI" w:cs="Segoe UI"/>
        </w:rPr>
        <w:t>.</w:t>
      </w:r>
    </w:p>
    <w:p w14:paraId="38D71419" w14:textId="77777777" w:rsidR="00D30FFA" w:rsidRPr="00D30FFA" w:rsidRDefault="00D30FFA" w:rsidP="00DB5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D30FFA">
        <w:rPr>
          <w:rFonts w:ascii="Segoe UI" w:hAnsi="Segoe UI" w:cs="Segoe UI"/>
        </w:rPr>
        <w:t>Dünya çapında </w:t>
      </w:r>
      <w:r w:rsidRPr="00D30FFA">
        <w:rPr>
          <w:rFonts w:ascii="Segoe UI" w:hAnsi="Segoe UI" w:cs="Segoe UI"/>
          <w:b/>
          <w:bCs/>
        </w:rPr>
        <w:t>kimyasal yönetim sistemlerini güçlendirin</w:t>
      </w:r>
      <w:r w:rsidRPr="00D30FFA">
        <w:rPr>
          <w:rFonts w:ascii="Segoe UI" w:hAnsi="Segoe UI" w:cs="Segoe UI"/>
        </w:rPr>
        <w:t>.</w:t>
      </w:r>
    </w:p>
    <w:p w14:paraId="2E2AC64B" w14:textId="77777777" w:rsidR="00D30FFA" w:rsidRPr="00D30FFA" w:rsidRDefault="00D30FFA" w:rsidP="00DB5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D30FFA">
        <w:rPr>
          <w:rFonts w:ascii="Segoe UI" w:hAnsi="Segoe UI" w:cs="Segoe UI"/>
        </w:rPr>
        <w:t>Kendi operasyonlarında güvenli kimyasal yönetimini teşvik etmek için </w:t>
      </w:r>
      <w:r w:rsidRPr="00D30FFA">
        <w:rPr>
          <w:rFonts w:ascii="Segoe UI" w:hAnsi="Segoe UI" w:cs="Segoe UI"/>
          <w:b/>
          <w:bCs/>
        </w:rPr>
        <w:t>iş ortaklarıyla birlikte çalışın</w:t>
      </w:r>
      <w:r w:rsidRPr="00D30FFA">
        <w:rPr>
          <w:rFonts w:ascii="Segoe UI" w:hAnsi="Segoe UI" w:cs="Segoe UI"/>
        </w:rPr>
        <w:t>.</w:t>
      </w:r>
    </w:p>
    <w:p w14:paraId="3A060277" w14:textId="77777777" w:rsidR="00D30FFA" w:rsidRPr="00D30FFA" w:rsidRDefault="00D30FFA" w:rsidP="00DB5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D30FFA">
        <w:rPr>
          <w:rFonts w:ascii="Segoe UI" w:hAnsi="Segoe UI" w:cs="Segoe UI"/>
          <w:b/>
          <w:bCs/>
        </w:rPr>
        <w:t>Paydaşlarla etkileşim kurun</w:t>
      </w:r>
      <w:r w:rsidRPr="00D30FFA">
        <w:rPr>
          <w:rFonts w:ascii="Segoe UI" w:hAnsi="Segoe UI" w:cs="Segoe UI"/>
        </w:rPr>
        <w:t>, endişelerine yanıt verin ve performansımız ve ürünlerimiz hakkında açık bir şekilde iletişim kurun.</w:t>
      </w:r>
    </w:p>
    <w:p w14:paraId="1BEE2A67" w14:textId="657A2589" w:rsidR="00D30FFA" w:rsidRDefault="00D30FFA" w:rsidP="00DB56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D30FFA">
        <w:rPr>
          <w:rFonts w:ascii="Segoe UI" w:hAnsi="Segoe UI" w:cs="Segoe UI"/>
          <w:b/>
          <w:bCs/>
        </w:rPr>
        <w:t>Toplumsal zorluklara </w:t>
      </w:r>
      <w:r w:rsidRPr="00D30FFA">
        <w:rPr>
          <w:rFonts w:ascii="Segoe UI" w:hAnsi="Segoe UI" w:cs="Segoe UI"/>
        </w:rPr>
        <w:t>yönelik yenilikçi teknolojilerin ve diğer çözümlerin geliştirilmesi yoluyla </w:t>
      </w:r>
      <w:hyperlink r:id="rId13" w:history="1">
        <w:r w:rsidRPr="00D30FFA">
          <w:rPr>
            <w:rStyle w:val="Kpr"/>
            <w:rFonts w:ascii="Segoe UI" w:hAnsi="Segoe UI" w:cs="Segoe UI"/>
            <w:b/>
            <w:bCs/>
          </w:rPr>
          <w:t>sürdürülebilirliğe</w:t>
        </w:r>
      </w:hyperlink>
      <w:r w:rsidRPr="00D30FFA">
        <w:rPr>
          <w:rFonts w:ascii="Segoe UI" w:hAnsi="Segoe UI" w:cs="Segoe UI"/>
        </w:rPr>
        <w:t> katkıda bulunun</w:t>
      </w:r>
    </w:p>
    <w:p w14:paraId="3037FBD6" w14:textId="77777777" w:rsidR="0082637A" w:rsidRDefault="0082637A" w:rsidP="0082637A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</w:p>
    <w:p w14:paraId="1D432CA6" w14:textId="77777777" w:rsidR="0082637A" w:rsidRPr="0082637A" w:rsidRDefault="0082637A" w:rsidP="008E7B6F">
      <w:pPr>
        <w:pStyle w:val="Balk2"/>
        <w:rPr>
          <w:rFonts w:ascii="Segoe UI" w:hAnsi="Segoe UI" w:cs="Segoe UI"/>
          <w:b/>
          <w:bCs/>
        </w:rPr>
      </w:pPr>
      <w:proofErr w:type="spellStart"/>
      <w:r w:rsidRPr="0082637A">
        <w:rPr>
          <w:rFonts w:ascii="Segoe UI" w:hAnsi="Segoe UI" w:cs="Segoe UI"/>
          <w:b/>
          <w:bCs/>
        </w:rPr>
        <w:t>Responsible</w:t>
      </w:r>
      <w:proofErr w:type="spellEnd"/>
      <w:r w:rsidRPr="0082637A">
        <w:rPr>
          <w:rFonts w:ascii="Segoe UI" w:hAnsi="Segoe UI" w:cs="Segoe UI"/>
          <w:b/>
          <w:bCs/>
        </w:rPr>
        <w:t xml:space="preserve"> </w:t>
      </w:r>
      <w:proofErr w:type="spellStart"/>
      <w:r w:rsidRPr="0082637A">
        <w:rPr>
          <w:rFonts w:ascii="Segoe UI" w:hAnsi="Segoe UI" w:cs="Segoe UI"/>
          <w:b/>
          <w:bCs/>
        </w:rPr>
        <w:t>Care</w:t>
      </w:r>
      <w:proofErr w:type="spellEnd"/>
      <w:r w:rsidRPr="0082637A">
        <w:rPr>
          <w:rFonts w:ascii="Segoe UI" w:hAnsi="Segoe UI" w:cs="Segoe UI"/>
          <w:b/>
          <w:bCs/>
        </w:rPr>
        <w:t xml:space="preserve"> Küresel Sözleşmesine İmzalayıcı olmak için izleyeceğiniz Adımlar:</w:t>
      </w:r>
    </w:p>
    <w:p w14:paraId="4FA9A294" w14:textId="77777777" w:rsidR="0082637A" w:rsidRDefault="0082637A" w:rsidP="0082637A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82637A">
        <w:rPr>
          <w:rFonts w:ascii="Segoe UI" w:hAnsi="Segoe UI" w:cs="Segoe UI"/>
        </w:rPr>
        <w:t xml:space="preserve">Türkiye Kimya Sanayicileri Derneği (TKSD) tarafından E-posta ya da Kargo ile sizlere </w:t>
      </w:r>
      <w:proofErr w:type="spellStart"/>
      <w:r w:rsidRPr="005F55CD">
        <w:rPr>
          <w:rFonts w:ascii="Segoe UI" w:hAnsi="Segoe UI" w:cs="Segoe UI"/>
          <w:b/>
          <w:bCs/>
        </w:rPr>
        <w:t>Responsible</w:t>
      </w:r>
      <w:proofErr w:type="spellEnd"/>
      <w:r w:rsidRPr="005F55CD">
        <w:rPr>
          <w:rFonts w:ascii="Segoe UI" w:hAnsi="Segoe UI" w:cs="Segoe UI"/>
          <w:b/>
          <w:bCs/>
        </w:rPr>
        <w:t xml:space="preserve"> </w:t>
      </w:r>
      <w:proofErr w:type="spellStart"/>
      <w:r w:rsidRPr="005F55CD">
        <w:rPr>
          <w:rFonts w:ascii="Segoe UI" w:hAnsi="Segoe UI" w:cs="Segoe UI"/>
          <w:b/>
          <w:bCs/>
        </w:rPr>
        <w:t>Care</w:t>
      </w:r>
      <w:proofErr w:type="spellEnd"/>
      <w:r w:rsidRPr="005F55CD">
        <w:rPr>
          <w:rFonts w:ascii="Segoe UI" w:hAnsi="Segoe UI" w:cs="Segoe UI"/>
          <w:b/>
          <w:bCs/>
        </w:rPr>
        <w:t xml:space="preserve">® Küresel Sözleşme </w:t>
      </w:r>
      <w:r w:rsidRPr="0082637A">
        <w:rPr>
          <w:rFonts w:ascii="Segoe UI" w:hAnsi="Segoe UI" w:cs="Segoe UI"/>
        </w:rPr>
        <w:t xml:space="preserve">dokümanının </w:t>
      </w:r>
      <w:r w:rsidRPr="005F55CD">
        <w:rPr>
          <w:rFonts w:ascii="Segoe UI" w:hAnsi="Segoe UI" w:cs="Segoe UI"/>
          <w:b/>
          <w:bCs/>
        </w:rPr>
        <w:t>İngilizce (EK1)</w:t>
      </w:r>
      <w:r w:rsidRPr="0082637A">
        <w:rPr>
          <w:rFonts w:ascii="Segoe UI" w:hAnsi="Segoe UI" w:cs="Segoe UI"/>
        </w:rPr>
        <w:t xml:space="preserve"> ve / veya </w:t>
      </w:r>
      <w:r w:rsidRPr="005F55CD">
        <w:rPr>
          <w:rFonts w:ascii="Segoe UI" w:hAnsi="Segoe UI" w:cs="Segoe UI"/>
          <w:b/>
          <w:bCs/>
        </w:rPr>
        <w:t>Türkçe (EK2)</w:t>
      </w:r>
      <w:r w:rsidRPr="0082637A">
        <w:rPr>
          <w:rFonts w:ascii="Segoe UI" w:hAnsi="Segoe UI" w:cs="Segoe UI"/>
        </w:rPr>
        <w:t xml:space="preserve"> formatı iletilir.</w:t>
      </w:r>
    </w:p>
    <w:p w14:paraId="11170C9C" w14:textId="57F697EB" w:rsidR="0082637A" w:rsidRDefault="0082637A" w:rsidP="0082637A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82637A">
        <w:rPr>
          <w:rFonts w:ascii="Segoe UI" w:hAnsi="Segoe UI" w:cs="Segoe UI"/>
        </w:rPr>
        <w:t>Size ulaşan bu sözleşme ıslak imzalı olarak tarafınızca düzenlenir</w:t>
      </w:r>
      <w:r>
        <w:rPr>
          <w:rFonts w:ascii="Segoe UI" w:hAnsi="Segoe UI" w:cs="Segoe UI"/>
        </w:rPr>
        <w:t xml:space="preserve"> ve </w:t>
      </w:r>
      <w:r w:rsidRPr="0082637A">
        <w:rPr>
          <w:rFonts w:ascii="Segoe UI" w:hAnsi="Segoe UI" w:cs="Segoe UI"/>
        </w:rPr>
        <w:t>TKSD ’ye e-posta yolu ile iletilir.</w:t>
      </w:r>
    </w:p>
    <w:p w14:paraId="3BCC1794" w14:textId="77777777" w:rsidR="0082637A" w:rsidRDefault="0082637A" w:rsidP="0082637A">
      <w:pPr>
        <w:pStyle w:val="ListeParagraf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proofErr w:type="spellStart"/>
      <w:r w:rsidRPr="0082637A">
        <w:rPr>
          <w:rFonts w:ascii="Segoe UI" w:hAnsi="Segoe UI" w:cs="Segoe UI"/>
        </w:rPr>
        <w:t>Responsible</w:t>
      </w:r>
      <w:proofErr w:type="spellEnd"/>
      <w:r w:rsidRPr="0082637A">
        <w:rPr>
          <w:rFonts w:ascii="Segoe UI" w:hAnsi="Segoe UI" w:cs="Segoe UI"/>
        </w:rPr>
        <w:t xml:space="preserve"> </w:t>
      </w:r>
      <w:proofErr w:type="spellStart"/>
      <w:r w:rsidRPr="0082637A">
        <w:rPr>
          <w:rFonts w:ascii="Segoe UI" w:hAnsi="Segoe UI" w:cs="Segoe UI"/>
        </w:rPr>
        <w:t>Care</w:t>
      </w:r>
      <w:proofErr w:type="spellEnd"/>
      <w:r w:rsidRPr="0082637A">
        <w:rPr>
          <w:rFonts w:ascii="Segoe UI" w:hAnsi="Segoe UI" w:cs="Segoe UI"/>
        </w:rPr>
        <w:t xml:space="preserve">® Küresel Sözleşme dokümanını Şirket CEO’su imzalamalıdır. </w:t>
      </w:r>
    </w:p>
    <w:p w14:paraId="64A795EC" w14:textId="77777777" w:rsidR="0082637A" w:rsidRDefault="0082637A" w:rsidP="0082637A">
      <w:pPr>
        <w:pStyle w:val="ListeParagraf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82637A">
        <w:rPr>
          <w:rFonts w:ascii="Segoe UI" w:hAnsi="Segoe UI" w:cs="Segoe UI"/>
        </w:rPr>
        <w:t>Şirket adı, İmzalayıcının Ad Soyadı ve Tarih bilgisi okunaklı bir şekilde yazılı olmalıdır.</w:t>
      </w:r>
    </w:p>
    <w:p w14:paraId="65700D6B" w14:textId="77777777" w:rsidR="0082637A" w:rsidRDefault="0082637A" w:rsidP="0082637A">
      <w:pPr>
        <w:pStyle w:val="ListeParagraf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82637A">
        <w:rPr>
          <w:rFonts w:ascii="Segoe UI" w:hAnsi="Segoe UI" w:cs="Segoe UI"/>
        </w:rPr>
        <w:lastRenderedPageBreak/>
        <w:t xml:space="preserve">Islak imzalı </w:t>
      </w:r>
      <w:proofErr w:type="spellStart"/>
      <w:r w:rsidRPr="005F55CD">
        <w:rPr>
          <w:rFonts w:ascii="Segoe UI" w:hAnsi="Segoe UI" w:cs="Segoe UI"/>
          <w:b/>
          <w:bCs/>
        </w:rPr>
        <w:t>Responsible</w:t>
      </w:r>
      <w:proofErr w:type="spellEnd"/>
      <w:r w:rsidRPr="005F55CD">
        <w:rPr>
          <w:rFonts w:ascii="Segoe UI" w:hAnsi="Segoe UI" w:cs="Segoe UI"/>
          <w:b/>
          <w:bCs/>
        </w:rPr>
        <w:t xml:space="preserve"> </w:t>
      </w:r>
      <w:proofErr w:type="spellStart"/>
      <w:r w:rsidRPr="005F55CD">
        <w:rPr>
          <w:rFonts w:ascii="Segoe UI" w:hAnsi="Segoe UI" w:cs="Segoe UI"/>
          <w:b/>
          <w:bCs/>
        </w:rPr>
        <w:t>Care</w:t>
      </w:r>
      <w:proofErr w:type="spellEnd"/>
      <w:r w:rsidRPr="005F55CD">
        <w:rPr>
          <w:rFonts w:ascii="Segoe UI" w:hAnsi="Segoe UI" w:cs="Segoe UI"/>
          <w:b/>
          <w:bCs/>
        </w:rPr>
        <w:t>® Küresel Sözleşme</w:t>
      </w:r>
      <w:r w:rsidRPr="0082637A">
        <w:rPr>
          <w:rFonts w:ascii="Segoe UI" w:hAnsi="Segoe UI" w:cs="Segoe UI"/>
        </w:rPr>
        <w:t xml:space="preserve"> dokümanının orijinali sizde kalmalıdır.</w:t>
      </w:r>
    </w:p>
    <w:p w14:paraId="1734FB22" w14:textId="77777777" w:rsidR="0082637A" w:rsidRDefault="0082637A" w:rsidP="0082637A">
      <w:pPr>
        <w:pStyle w:val="ListeParagraf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82637A">
        <w:rPr>
          <w:rFonts w:ascii="Segoe UI" w:hAnsi="Segoe UI" w:cs="Segoe UI"/>
        </w:rPr>
        <w:t xml:space="preserve">Düzenlenen </w:t>
      </w:r>
      <w:proofErr w:type="gramStart"/>
      <w:r w:rsidRPr="0082637A">
        <w:rPr>
          <w:rFonts w:ascii="Segoe UI" w:hAnsi="Segoe UI" w:cs="Segoe UI"/>
        </w:rPr>
        <w:t>doküman</w:t>
      </w:r>
      <w:proofErr w:type="gramEnd"/>
      <w:r w:rsidRPr="0082637A">
        <w:rPr>
          <w:rFonts w:ascii="Segoe UI" w:hAnsi="Segoe UI" w:cs="Segoe UI"/>
        </w:rPr>
        <w:t xml:space="preserve"> tarafınızca taranarak TKSD ’ye e-posta yolu ile iletilir. </w:t>
      </w:r>
    </w:p>
    <w:p w14:paraId="524600E4" w14:textId="77777777" w:rsidR="0082637A" w:rsidRDefault="0082637A" w:rsidP="0082637A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82637A">
        <w:rPr>
          <w:rFonts w:ascii="Segoe UI" w:hAnsi="Segoe UI" w:cs="Segoe UI"/>
        </w:rPr>
        <w:t xml:space="preserve">TKSD ’ye e-posta ile iletilen </w:t>
      </w:r>
      <w:proofErr w:type="spellStart"/>
      <w:r w:rsidRPr="005F55CD">
        <w:rPr>
          <w:rFonts w:ascii="Segoe UI" w:hAnsi="Segoe UI" w:cs="Segoe UI"/>
          <w:b/>
          <w:bCs/>
        </w:rPr>
        <w:t>Responsible</w:t>
      </w:r>
      <w:proofErr w:type="spellEnd"/>
      <w:r w:rsidRPr="005F55CD">
        <w:rPr>
          <w:rFonts w:ascii="Segoe UI" w:hAnsi="Segoe UI" w:cs="Segoe UI"/>
          <w:b/>
          <w:bCs/>
        </w:rPr>
        <w:t xml:space="preserve"> </w:t>
      </w:r>
      <w:proofErr w:type="spellStart"/>
      <w:r w:rsidRPr="005F55CD">
        <w:rPr>
          <w:rFonts w:ascii="Segoe UI" w:hAnsi="Segoe UI" w:cs="Segoe UI"/>
          <w:b/>
          <w:bCs/>
        </w:rPr>
        <w:t>Care</w:t>
      </w:r>
      <w:proofErr w:type="spellEnd"/>
      <w:r w:rsidRPr="005F55CD">
        <w:rPr>
          <w:rFonts w:ascii="Segoe UI" w:hAnsi="Segoe UI" w:cs="Segoe UI"/>
          <w:b/>
          <w:bCs/>
        </w:rPr>
        <w:t>® Küresel Sözleşme</w:t>
      </w:r>
      <w:r w:rsidRPr="0082637A">
        <w:rPr>
          <w:rFonts w:ascii="Segoe UI" w:hAnsi="Segoe UI" w:cs="Segoe UI"/>
        </w:rPr>
        <w:t xml:space="preserve"> dokümanının onay aşaması için ICCA sürecini TKSD başlatır.  </w:t>
      </w:r>
    </w:p>
    <w:p w14:paraId="1E18F2AA" w14:textId="44F3A677" w:rsidR="0082637A" w:rsidRPr="0082637A" w:rsidRDefault="0082637A" w:rsidP="0082637A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5F55CD">
        <w:rPr>
          <w:rFonts w:ascii="Segoe UI" w:hAnsi="Segoe UI" w:cs="Segoe UI"/>
          <w:b/>
          <w:bCs/>
        </w:rPr>
        <w:t xml:space="preserve">’ICCA </w:t>
      </w:r>
      <w:proofErr w:type="spellStart"/>
      <w:r w:rsidRPr="005F55CD">
        <w:rPr>
          <w:rFonts w:ascii="Segoe UI" w:hAnsi="Segoe UI" w:cs="Segoe UI"/>
          <w:b/>
          <w:bCs/>
        </w:rPr>
        <w:t>Responsible</w:t>
      </w:r>
      <w:proofErr w:type="spellEnd"/>
      <w:r w:rsidRPr="005F55CD">
        <w:rPr>
          <w:rFonts w:ascii="Segoe UI" w:hAnsi="Segoe UI" w:cs="Segoe UI"/>
          <w:b/>
          <w:bCs/>
        </w:rPr>
        <w:t xml:space="preserve"> </w:t>
      </w:r>
      <w:proofErr w:type="spellStart"/>
      <w:r w:rsidRPr="005F55CD">
        <w:rPr>
          <w:rFonts w:ascii="Segoe UI" w:hAnsi="Segoe UI" w:cs="Segoe UI"/>
          <w:b/>
          <w:bCs/>
        </w:rPr>
        <w:t>Care</w:t>
      </w:r>
      <w:proofErr w:type="spellEnd"/>
      <w:r w:rsidRPr="005F55CD">
        <w:rPr>
          <w:rFonts w:ascii="Segoe UI" w:hAnsi="Segoe UI" w:cs="Segoe UI"/>
          <w:b/>
          <w:bCs/>
        </w:rPr>
        <w:t>® Küresel Sözleşmesi imzalayıcı şirketler listesine</w:t>
      </w:r>
      <w:r w:rsidRPr="0082637A">
        <w:rPr>
          <w:rFonts w:ascii="Segoe UI" w:hAnsi="Segoe UI" w:cs="Segoe UI"/>
        </w:rPr>
        <w:t xml:space="preserve"> dahil olduğunuzda TKSD tarafından e-posta ile tarafınıza bilgilendirme yapılır.</w:t>
      </w:r>
    </w:p>
    <w:p w14:paraId="1AB096C5" w14:textId="77777777" w:rsidR="0082637A" w:rsidRDefault="0082637A" w:rsidP="0082637A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</w:p>
    <w:p w14:paraId="7E41ACD8" w14:textId="77777777" w:rsidR="005F55CD" w:rsidRPr="005F55CD" w:rsidRDefault="005F55CD" w:rsidP="005F55CD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b/>
          <w:bCs/>
          <w:u w:val="single"/>
        </w:rPr>
      </w:pPr>
      <w:r w:rsidRPr="005F55CD">
        <w:rPr>
          <w:rFonts w:ascii="Segoe UI" w:hAnsi="Segoe UI" w:cs="Segoe UI"/>
          <w:b/>
          <w:bCs/>
          <w:u w:val="single"/>
        </w:rPr>
        <w:t>Ekler:</w:t>
      </w:r>
    </w:p>
    <w:p w14:paraId="3890E3E3" w14:textId="77777777" w:rsidR="005F55CD" w:rsidRPr="005F55CD" w:rsidRDefault="005F55CD" w:rsidP="005F55CD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5F55CD">
        <w:rPr>
          <w:rFonts w:ascii="Segoe UI" w:hAnsi="Segoe UI" w:cs="Segoe UI"/>
        </w:rPr>
        <w:t>EK1: EK1-ICCA-Responsible-Care-Global-Charter-EN</w:t>
      </w:r>
    </w:p>
    <w:p w14:paraId="44A0334A" w14:textId="29835A67" w:rsidR="005F55CD" w:rsidRPr="00D30FFA" w:rsidRDefault="005F55CD" w:rsidP="005F55CD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</w:rPr>
      </w:pPr>
      <w:r w:rsidRPr="005F55CD">
        <w:rPr>
          <w:rFonts w:ascii="Segoe UI" w:hAnsi="Segoe UI" w:cs="Segoe UI"/>
        </w:rPr>
        <w:t>EK2: EK2-ICCA-Responsible-Care-Global-Charter-TR</w:t>
      </w:r>
    </w:p>
    <w:p w14:paraId="6793D264" w14:textId="77777777" w:rsidR="00D30FFA" w:rsidRPr="00D30FFA" w:rsidRDefault="00D30FFA" w:rsidP="00D30FFA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sz w:val="20"/>
        </w:rPr>
      </w:pPr>
    </w:p>
    <w:sectPr w:rsidR="00D30FFA" w:rsidRPr="00D30FFA" w:rsidSect="00D35AD2">
      <w:headerReference w:type="default" r:id="rId14"/>
      <w:footerReference w:type="default" r:id="rId15"/>
      <w:pgSz w:w="11906" w:h="16838"/>
      <w:pgMar w:top="198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E17D1" w14:textId="77777777" w:rsidR="008137DA" w:rsidRDefault="008137DA" w:rsidP="00DD249E">
      <w:pPr>
        <w:spacing w:after="0" w:line="240" w:lineRule="auto"/>
      </w:pPr>
      <w:r>
        <w:separator/>
      </w:r>
    </w:p>
  </w:endnote>
  <w:endnote w:type="continuationSeparator" w:id="0">
    <w:p w14:paraId="1BC87D96" w14:textId="77777777" w:rsidR="008137DA" w:rsidRDefault="008137DA" w:rsidP="00DD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882"/>
    </w:tblGrid>
    <w:tr w:rsidR="00DD249E" w14:paraId="79B77CD2" w14:textId="77777777" w:rsidTr="00F26702">
      <w:tc>
        <w:tcPr>
          <w:tcW w:w="3020" w:type="dxa"/>
        </w:tcPr>
        <w:p w14:paraId="2C999698" w14:textId="77777777" w:rsidR="00DD249E" w:rsidRDefault="00DD249E" w:rsidP="00F26702">
          <w:pPr>
            <w:pStyle w:val="AltBilgi"/>
            <w:jc w:val="right"/>
          </w:pPr>
        </w:p>
      </w:tc>
      <w:tc>
        <w:tcPr>
          <w:tcW w:w="3021" w:type="dxa"/>
        </w:tcPr>
        <w:p w14:paraId="1B3321AF" w14:textId="77777777" w:rsidR="00DD249E" w:rsidRDefault="00DD249E" w:rsidP="00F26702">
          <w:pPr>
            <w:pStyle w:val="AltBilgi"/>
            <w:jc w:val="right"/>
          </w:pPr>
        </w:p>
      </w:tc>
      <w:tc>
        <w:tcPr>
          <w:tcW w:w="3882" w:type="dxa"/>
        </w:tcPr>
        <w:p w14:paraId="02BB482C" w14:textId="1F3554C5" w:rsidR="00DD249E" w:rsidRPr="00817F54" w:rsidRDefault="00DD249E" w:rsidP="00817F54">
          <w:pPr>
            <w:pStyle w:val="DipnotMetni"/>
            <w:jc w:val="right"/>
            <w:rPr>
              <w:rFonts w:ascii="Arial" w:eastAsia="Arial Unicode MS" w:hAnsi="Arial" w:cs="Arial"/>
              <w:noProof/>
              <w:sz w:val="16"/>
              <w:szCs w:val="16"/>
              <w:lang w:eastAsia="tr-TR"/>
            </w:rPr>
          </w:pPr>
          <w:r>
            <w:rPr>
              <w:rFonts w:ascii="Arial" w:eastAsia="Arial Unicode MS" w:hAnsi="Arial" w:cs="Arial"/>
              <w:noProof/>
              <w:sz w:val="16"/>
              <w:szCs w:val="16"/>
              <w:lang w:eastAsia="tr-TR"/>
            </w:rPr>
            <w:t>TKSD-IT-00</w:t>
          </w:r>
          <w:r w:rsidR="005936EC">
            <w:rPr>
              <w:rFonts w:ascii="Arial" w:eastAsia="Arial Unicode MS" w:hAnsi="Arial" w:cs="Arial"/>
              <w:noProof/>
              <w:sz w:val="16"/>
              <w:szCs w:val="16"/>
              <w:lang w:eastAsia="tr-TR"/>
            </w:rPr>
            <w:t>6</w:t>
          </w:r>
        </w:p>
        <w:p w14:paraId="5B2970B0" w14:textId="49BB40CC" w:rsidR="00F26702" w:rsidRDefault="00DD249E" w:rsidP="00817F54">
          <w:pPr>
            <w:pStyle w:val="DipnotMetni"/>
            <w:jc w:val="right"/>
            <w:rPr>
              <w:rFonts w:ascii="Arial" w:hAnsi="Arial" w:cs="Arial"/>
              <w:sz w:val="16"/>
              <w:szCs w:val="16"/>
            </w:rPr>
          </w:pPr>
          <w:r w:rsidRPr="00974AB1">
            <w:rPr>
              <w:rFonts w:ascii="Arial" w:hAnsi="Arial" w:cs="Arial"/>
              <w:sz w:val="16"/>
              <w:szCs w:val="16"/>
            </w:rPr>
            <w:t>Rev.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  <w:p w14:paraId="65CC812C" w14:textId="41A3009C" w:rsidR="00DD249E" w:rsidRPr="00974AB1" w:rsidRDefault="00F26702" w:rsidP="00817F54">
          <w:pPr>
            <w:pStyle w:val="DipnotMetni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İlk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yayin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tarihi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="00904FA2">
            <w:rPr>
              <w:rFonts w:ascii="Arial" w:hAnsi="Arial" w:cs="Arial"/>
              <w:sz w:val="16"/>
              <w:szCs w:val="16"/>
            </w:rPr>
            <w:t>03.07.2025</w:t>
          </w:r>
        </w:p>
        <w:p w14:paraId="139FEF99" w14:textId="2FB1AF9F" w:rsidR="00DD249E" w:rsidRDefault="00DD249E" w:rsidP="00817F54">
          <w:pPr>
            <w:pStyle w:val="AltBilgi"/>
            <w:jc w:val="right"/>
          </w:pPr>
          <w:r w:rsidRPr="00974AB1">
            <w:rPr>
              <w:rFonts w:ascii="Arial" w:hAnsi="Arial" w:cs="Arial"/>
              <w:sz w:val="16"/>
              <w:szCs w:val="16"/>
            </w:rPr>
            <w:t xml:space="preserve">Sayfa </w:t>
          </w:r>
          <w:r w:rsidRPr="00974AB1">
            <w:rPr>
              <w:rFonts w:ascii="Arial" w:hAnsi="Arial" w:cs="Arial"/>
              <w:sz w:val="16"/>
              <w:szCs w:val="16"/>
            </w:rPr>
            <w:fldChar w:fldCharType="begin"/>
          </w:r>
          <w:r w:rsidRPr="00974AB1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74AB1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974AB1">
            <w:rPr>
              <w:rFonts w:ascii="Arial" w:hAnsi="Arial" w:cs="Arial"/>
              <w:sz w:val="16"/>
              <w:szCs w:val="16"/>
            </w:rPr>
            <w:fldChar w:fldCharType="end"/>
          </w:r>
          <w:r w:rsidRPr="00974AB1">
            <w:rPr>
              <w:rFonts w:ascii="Arial" w:hAnsi="Arial" w:cs="Arial"/>
              <w:sz w:val="16"/>
              <w:szCs w:val="16"/>
            </w:rPr>
            <w:t xml:space="preserve"> / </w:t>
          </w:r>
          <w:r w:rsidRPr="00974AB1">
            <w:rPr>
              <w:rFonts w:ascii="Arial" w:hAnsi="Arial" w:cs="Arial"/>
              <w:sz w:val="16"/>
              <w:szCs w:val="16"/>
            </w:rPr>
            <w:fldChar w:fldCharType="begin"/>
          </w:r>
          <w:r w:rsidRPr="00974AB1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974AB1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974AB1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588C4AD" w14:textId="7B3AACE7" w:rsidR="00DD249E" w:rsidRDefault="00DD249E" w:rsidP="00F26702">
    <w:pPr>
      <w:pStyle w:val="AltBilgi"/>
      <w:jc w:val="right"/>
    </w:pPr>
  </w:p>
  <w:p w14:paraId="0A702ABC" w14:textId="77777777" w:rsidR="00DD249E" w:rsidRDefault="00DD249E">
    <w:pPr>
      <w:pStyle w:val="AltBilgi"/>
    </w:pPr>
  </w:p>
  <w:p w14:paraId="20C0D057" w14:textId="77777777" w:rsidR="009916A9" w:rsidRDefault="009916A9"/>
  <w:p w14:paraId="065C9BAE" w14:textId="77777777" w:rsidR="00A31A3F" w:rsidRDefault="00A31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F7F7" w14:textId="77777777" w:rsidR="008137DA" w:rsidRDefault="008137DA" w:rsidP="00DD249E">
      <w:pPr>
        <w:spacing w:after="0" w:line="240" w:lineRule="auto"/>
      </w:pPr>
      <w:r>
        <w:separator/>
      </w:r>
    </w:p>
  </w:footnote>
  <w:footnote w:type="continuationSeparator" w:id="0">
    <w:p w14:paraId="663A8232" w14:textId="77777777" w:rsidR="008137DA" w:rsidRDefault="008137DA" w:rsidP="00DD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3373"/>
    </w:tblGrid>
    <w:tr w:rsidR="004B2C6A" w14:paraId="247B41A1" w14:textId="77777777" w:rsidTr="004724EA">
      <w:trPr>
        <w:trHeight w:val="1685"/>
      </w:trPr>
      <w:tc>
        <w:tcPr>
          <w:tcW w:w="7797" w:type="dxa"/>
        </w:tcPr>
        <w:p w14:paraId="38F8BEBA" w14:textId="20B39A3D" w:rsidR="004B2C6A" w:rsidRPr="004724EA" w:rsidRDefault="004B2C6A" w:rsidP="004B2C6A">
          <w:pPr>
            <w:pStyle w:val="stBilgi"/>
            <w:jc w:val="center"/>
            <w:rPr>
              <w:b/>
              <w:bCs/>
            </w:rPr>
          </w:pPr>
          <w:r w:rsidRPr="004724EA">
            <w:rPr>
              <w:rFonts w:ascii="Segoe UI" w:hAnsi="Segoe UI" w:cs="Segoe UI"/>
              <w:b/>
              <w:bCs/>
              <w:sz w:val="32"/>
              <w:szCs w:val="32"/>
            </w:rPr>
            <w:t xml:space="preserve">Uluslararası Kimya Dernekleri Konseyi (ICCA) </w:t>
          </w:r>
          <w:proofErr w:type="spellStart"/>
          <w:r w:rsidRPr="004724EA">
            <w:rPr>
              <w:rFonts w:ascii="Segoe UI" w:hAnsi="Segoe UI" w:cs="Segoe UI"/>
              <w:b/>
              <w:bCs/>
              <w:sz w:val="32"/>
              <w:szCs w:val="32"/>
            </w:rPr>
            <w:t>Responsible</w:t>
          </w:r>
          <w:proofErr w:type="spellEnd"/>
          <w:r w:rsidRPr="004724EA">
            <w:rPr>
              <w:rFonts w:ascii="Segoe UI" w:hAnsi="Segoe UI" w:cs="Segoe UI"/>
              <w:b/>
              <w:bCs/>
              <w:sz w:val="32"/>
              <w:szCs w:val="32"/>
            </w:rPr>
            <w:t xml:space="preserve"> </w:t>
          </w:r>
          <w:proofErr w:type="spellStart"/>
          <w:r w:rsidRPr="004724EA">
            <w:rPr>
              <w:rFonts w:ascii="Segoe UI" w:hAnsi="Segoe UI" w:cs="Segoe UI"/>
              <w:b/>
              <w:bCs/>
              <w:sz w:val="32"/>
              <w:szCs w:val="32"/>
            </w:rPr>
            <w:t>Care</w:t>
          </w:r>
          <w:proofErr w:type="spellEnd"/>
          <w:r w:rsidRPr="004724EA">
            <w:rPr>
              <w:rFonts w:ascii="Segoe UI" w:hAnsi="Segoe UI" w:cs="Segoe UI"/>
              <w:b/>
              <w:bCs/>
              <w:sz w:val="32"/>
              <w:szCs w:val="32"/>
            </w:rPr>
            <w:t>® Küresel Sözleşmesi</w:t>
          </w:r>
          <w:r w:rsidR="004E1FCA" w:rsidRPr="004724EA">
            <w:rPr>
              <w:rFonts w:ascii="Segoe UI" w:hAnsi="Segoe UI" w:cs="Segoe UI"/>
              <w:b/>
              <w:bCs/>
              <w:sz w:val="32"/>
              <w:szCs w:val="32"/>
            </w:rPr>
            <w:t xml:space="preserve"> hakkında bilgi ve </w:t>
          </w:r>
          <w:r w:rsidRPr="004724EA">
            <w:rPr>
              <w:rFonts w:ascii="Segoe UI" w:hAnsi="Segoe UI" w:cs="Segoe UI"/>
              <w:b/>
              <w:bCs/>
              <w:sz w:val="32"/>
              <w:szCs w:val="32"/>
            </w:rPr>
            <w:t>“İmzalayıcı Şirketler” listesine dâhil olmak için yapılması gerekenler</w:t>
          </w:r>
        </w:p>
      </w:tc>
      <w:tc>
        <w:tcPr>
          <w:tcW w:w="3373" w:type="dxa"/>
        </w:tcPr>
        <w:p w14:paraId="39B9B5AB" w14:textId="78D78C64" w:rsidR="004B2C6A" w:rsidRDefault="004B2C6A" w:rsidP="0020252D">
          <w:pPr>
            <w:pStyle w:val="stBilgi"/>
            <w:jc w:val="right"/>
          </w:pPr>
          <w:r w:rsidRPr="002E5E20">
            <w:rPr>
              <w:rFonts w:ascii="Segoe UI" w:hAnsi="Segoe UI" w:cs="Segoe UI"/>
              <w:noProof/>
              <w:sz w:val="28"/>
              <w:szCs w:val="28"/>
            </w:rPr>
            <w:drawing>
              <wp:inline distT="0" distB="0" distL="0" distR="0" wp14:anchorId="0031C1AE" wp14:editId="0FDFF2AD">
                <wp:extent cx="1225550" cy="1073150"/>
                <wp:effectExtent l="0" t="0" r="0" b="0"/>
                <wp:docPr id="806349820" name="Resim 49" descr="kırpıntı çizim, simge, sembol, daire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086163" name="Resim 49" descr="kırpıntı çizim, simge, sembol, daire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A84C41" w14:textId="77777777" w:rsidR="00A31A3F" w:rsidRDefault="00A31A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1FFB"/>
    <w:multiLevelType w:val="hybridMultilevel"/>
    <w:tmpl w:val="549C45F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C1F61"/>
    <w:multiLevelType w:val="multilevel"/>
    <w:tmpl w:val="034E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93762"/>
    <w:multiLevelType w:val="hybridMultilevel"/>
    <w:tmpl w:val="B6020D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45154"/>
    <w:multiLevelType w:val="hybridMultilevel"/>
    <w:tmpl w:val="A80A1E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6545D"/>
    <w:multiLevelType w:val="hybridMultilevel"/>
    <w:tmpl w:val="7A4881F2"/>
    <w:lvl w:ilvl="0" w:tplc="D2103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39CB"/>
    <w:multiLevelType w:val="hybridMultilevel"/>
    <w:tmpl w:val="A7E4832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27EA5"/>
    <w:multiLevelType w:val="hybridMultilevel"/>
    <w:tmpl w:val="906CE8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54505"/>
    <w:multiLevelType w:val="hybridMultilevel"/>
    <w:tmpl w:val="31503A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8C2E1D"/>
    <w:multiLevelType w:val="hybridMultilevel"/>
    <w:tmpl w:val="5F06F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Segoe UI" w:eastAsia="Calibri" w:hAnsi="Segoe UI" w:cs="Segoe U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D35019"/>
    <w:multiLevelType w:val="hybridMultilevel"/>
    <w:tmpl w:val="5F06FFA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BC8248">
      <w:numFmt w:val="bullet"/>
      <w:lvlText w:val="•"/>
      <w:lvlJc w:val="left"/>
      <w:pPr>
        <w:ind w:left="1080" w:hanging="360"/>
      </w:pPr>
      <w:rPr>
        <w:rFonts w:ascii="Segoe UI" w:eastAsia="Calibri" w:hAnsi="Segoe UI" w:cs="Segoe UI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327E91"/>
    <w:multiLevelType w:val="hybridMultilevel"/>
    <w:tmpl w:val="457C33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3128271">
    <w:abstractNumId w:val="1"/>
  </w:num>
  <w:num w:numId="2" w16cid:durableId="2091461306">
    <w:abstractNumId w:val="6"/>
  </w:num>
  <w:num w:numId="3" w16cid:durableId="1983268953">
    <w:abstractNumId w:val="9"/>
  </w:num>
  <w:num w:numId="4" w16cid:durableId="1163550547">
    <w:abstractNumId w:val="10"/>
  </w:num>
  <w:num w:numId="5" w16cid:durableId="1109591405">
    <w:abstractNumId w:val="3"/>
  </w:num>
  <w:num w:numId="6" w16cid:durableId="1758288570">
    <w:abstractNumId w:val="2"/>
  </w:num>
  <w:num w:numId="7" w16cid:durableId="1789931630">
    <w:abstractNumId w:val="0"/>
  </w:num>
  <w:num w:numId="8" w16cid:durableId="895550157">
    <w:abstractNumId w:val="5"/>
  </w:num>
  <w:num w:numId="9" w16cid:durableId="690648444">
    <w:abstractNumId w:val="7"/>
  </w:num>
  <w:num w:numId="10" w16cid:durableId="382022608">
    <w:abstractNumId w:val="4"/>
  </w:num>
  <w:num w:numId="11" w16cid:durableId="145366732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9E"/>
    <w:rsid w:val="00014B68"/>
    <w:rsid w:val="00027926"/>
    <w:rsid w:val="00036419"/>
    <w:rsid w:val="000613BB"/>
    <w:rsid w:val="000758C3"/>
    <w:rsid w:val="000820B1"/>
    <w:rsid w:val="00084AF2"/>
    <w:rsid w:val="00095DD7"/>
    <w:rsid w:val="000A0ED4"/>
    <w:rsid w:val="000B5ADD"/>
    <w:rsid w:val="000C3BBC"/>
    <w:rsid w:val="0012298C"/>
    <w:rsid w:val="00156FE5"/>
    <w:rsid w:val="00164589"/>
    <w:rsid w:val="001809D8"/>
    <w:rsid w:val="001849E5"/>
    <w:rsid w:val="00197607"/>
    <w:rsid w:val="001A19B2"/>
    <w:rsid w:val="001B5222"/>
    <w:rsid w:val="001C4319"/>
    <w:rsid w:val="001C7A30"/>
    <w:rsid w:val="001D5D07"/>
    <w:rsid w:val="001F5074"/>
    <w:rsid w:val="0020252D"/>
    <w:rsid w:val="0022722C"/>
    <w:rsid w:val="002641F7"/>
    <w:rsid w:val="00284D04"/>
    <w:rsid w:val="00286269"/>
    <w:rsid w:val="002A137C"/>
    <w:rsid w:val="002B7FC9"/>
    <w:rsid w:val="002E1D11"/>
    <w:rsid w:val="002E7F18"/>
    <w:rsid w:val="0030081E"/>
    <w:rsid w:val="003074DC"/>
    <w:rsid w:val="00343AD6"/>
    <w:rsid w:val="00387C22"/>
    <w:rsid w:val="003B22BF"/>
    <w:rsid w:val="004059E8"/>
    <w:rsid w:val="004071DF"/>
    <w:rsid w:val="00410911"/>
    <w:rsid w:val="00424261"/>
    <w:rsid w:val="00426658"/>
    <w:rsid w:val="00443C6E"/>
    <w:rsid w:val="004534EE"/>
    <w:rsid w:val="004724EA"/>
    <w:rsid w:val="004809DE"/>
    <w:rsid w:val="004A4BD7"/>
    <w:rsid w:val="004B2C6A"/>
    <w:rsid w:val="004B329B"/>
    <w:rsid w:val="004B6511"/>
    <w:rsid w:val="004B6AA7"/>
    <w:rsid w:val="004E1FCA"/>
    <w:rsid w:val="004E3AD5"/>
    <w:rsid w:val="004F07E8"/>
    <w:rsid w:val="0050720F"/>
    <w:rsid w:val="0053062A"/>
    <w:rsid w:val="00547557"/>
    <w:rsid w:val="0055531B"/>
    <w:rsid w:val="005655B0"/>
    <w:rsid w:val="005936EC"/>
    <w:rsid w:val="005D376B"/>
    <w:rsid w:val="005E602E"/>
    <w:rsid w:val="005F55CD"/>
    <w:rsid w:val="00640657"/>
    <w:rsid w:val="00644DEC"/>
    <w:rsid w:val="0069707D"/>
    <w:rsid w:val="006A04FF"/>
    <w:rsid w:val="006A4CEA"/>
    <w:rsid w:val="006B076E"/>
    <w:rsid w:val="006B63A4"/>
    <w:rsid w:val="006D0DB1"/>
    <w:rsid w:val="006F4854"/>
    <w:rsid w:val="00720838"/>
    <w:rsid w:val="00726858"/>
    <w:rsid w:val="00747E59"/>
    <w:rsid w:val="00774C14"/>
    <w:rsid w:val="00777AB7"/>
    <w:rsid w:val="00795D8A"/>
    <w:rsid w:val="007A4043"/>
    <w:rsid w:val="007D1548"/>
    <w:rsid w:val="0080381D"/>
    <w:rsid w:val="00810092"/>
    <w:rsid w:val="008137DA"/>
    <w:rsid w:val="00817F54"/>
    <w:rsid w:val="0082637A"/>
    <w:rsid w:val="008276ED"/>
    <w:rsid w:val="008539AF"/>
    <w:rsid w:val="00861AB1"/>
    <w:rsid w:val="00864383"/>
    <w:rsid w:val="008B62A3"/>
    <w:rsid w:val="008C2C3E"/>
    <w:rsid w:val="008E49C6"/>
    <w:rsid w:val="008E7B6F"/>
    <w:rsid w:val="00904FA2"/>
    <w:rsid w:val="00906B44"/>
    <w:rsid w:val="00911A2F"/>
    <w:rsid w:val="009546D2"/>
    <w:rsid w:val="0099000D"/>
    <w:rsid w:val="009916A9"/>
    <w:rsid w:val="009956BD"/>
    <w:rsid w:val="009B4184"/>
    <w:rsid w:val="009D55E4"/>
    <w:rsid w:val="00A11CE2"/>
    <w:rsid w:val="00A1254B"/>
    <w:rsid w:val="00A24310"/>
    <w:rsid w:val="00A31A3F"/>
    <w:rsid w:val="00A40953"/>
    <w:rsid w:val="00A54F63"/>
    <w:rsid w:val="00A6027B"/>
    <w:rsid w:val="00A6190C"/>
    <w:rsid w:val="00A65ACA"/>
    <w:rsid w:val="00A711FF"/>
    <w:rsid w:val="00A91548"/>
    <w:rsid w:val="00AB2FBE"/>
    <w:rsid w:val="00AF3B47"/>
    <w:rsid w:val="00B10D97"/>
    <w:rsid w:val="00B11B9C"/>
    <w:rsid w:val="00B44A0E"/>
    <w:rsid w:val="00B4619A"/>
    <w:rsid w:val="00B76F4E"/>
    <w:rsid w:val="00B842D8"/>
    <w:rsid w:val="00B878CC"/>
    <w:rsid w:val="00BB0ABC"/>
    <w:rsid w:val="00BE7143"/>
    <w:rsid w:val="00C233A3"/>
    <w:rsid w:val="00C237D0"/>
    <w:rsid w:val="00C923ED"/>
    <w:rsid w:val="00C96FF7"/>
    <w:rsid w:val="00CB0DB3"/>
    <w:rsid w:val="00CC6970"/>
    <w:rsid w:val="00D15EC1"/>
    <w:rsid w:val="00D30338"/>
    <w:rsid w:val="00D30FFA"/>
    <w:rsid w:val="00D327AC"/>
    <w:rsid w:val="00D35AD2"/>
    <w:rsid w:val="00D5571C"/>
    <w:rsid w:val="00DA7780"/>
    <w:rsid w:val="00DB5639"/>
    <w:rsid w:val="00DD249E"/>
    <w:rsid w:val="00DE7F93"/>
    <w:rsid w:val="00EE4EE8"/>
    <w:rsid w:val="00F204DA"/>
    <w:rsid w:val="00F26702"/>
    <w:rsid w:val="00F67A31"/>
    <w:rsid w:val="00F712C9"/>
    <w:rsid w:val="00FA1B68"/>
    <w:rsid w:val="00FB2D7C"/>
    <w:rsid w:val="00FD524D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A3C5"/>
  <w15:chartTrackingRefBased/>
  <w15:docId w15:val="{F343BC6B-76E7-4438-B01E-918B2C1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49E"/>
    <w:pPr>
      <w:spacing w:line="252" w:lineRule="auto"/>
    </w:pPr>
    <w:rPr>
      <w:rFonts w:ascii="Calibri" w:hAnsi="Calibri" w:cs="Calibri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D2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4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4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4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4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4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4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4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4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49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4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49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D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249E"/>
  </w:style>
  <w:style w:type="paragraph" w:styleId="AltBilgi">
    <w:name w:val="footer"/>
    <w:basedOn w:val="Normal"/>
    <w:link w:val="AltBilgiChar"/>
    <w:uiPriority w:val="99"/>
    <w:unhideWhenUsed/>
    <w:rsid w:val="00DD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249E"/>
  </w:style>
  <w:style w:type="table" w:styleId="TabloKlavuzu">
    <w:name w:val="Table Grid"/>
    <w:basedOn w:val="NormalTablo"/>
    <w:uiPriority w:val="39"/>
    <w:rsid w:val="00DD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rsid w:val="00DD249E"/>
    <w:pPr>
      <w:widowControl w:val="0"/>
      <w:tabs>
        <w:tab w:val="center" w:pos="4986"/>
        <w:tab w:val="right" w:pos="9972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DD249E"/>
    <w:rPr>
      <w:rFonts w:ascii="Thorndale" w:eastAsia="HG Mincho Light J" w:hAnsi="Thorndale" w:cs="Times New Roman"/>
      <w:color w:val="000000"/>
      <w:kern w:val="0"/>
      <w:sz w:val="24"/>
      <w:szCs w:val="24"/>
      <w:lang w:val="en-US"/>
      <w14:ligatures w14:val="none"/>
    </w:rPr>
  </w:style>
  <w:style w:type="paragraph" w:styleId="AralkYok">
    <w:name w:val="No Spacing"/>
    <w:basedOn w:val="Normal"/>
    <w:uiPriority w:val="1"/>
    <w:qFormat/>
    <w:rsid w:val="00DD249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D24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249E"/>
    <w:pPr>
      <w:widowControl w:val="0"/>
      <w:autoSpaceDE w:val="0"/>
      <w:autoSpaceDN w:val="0"/>
      <w:spacing w:after="0" w:line="240" w:lineRule="auto"/>
      <w:ind w:hanging="359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F67A31"/>
    <w:rPr>
      <w:color w:val="467886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67A31"/>
    <w:rPr>
      <w:color w:val="96607D" w:themeColor="followed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1A1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19B2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4AF2"/>
    <w:rPr>
      <w:color w:val="605E5C"/>
      <w:shd w:val="clear" w:color="auto" w:fill="E1DFDD"/>
    </w:rPr>
  </w:style>
  <w:style w:type="paragraph" w:styleId="TBal">
    <w:name w:val="TOC Heading"/>
    <w:basedOn w:val="Balk1"/>
    <w:next w:val="Normal"/>
    <w:uiPriority w:val="39"/>
    <w:unhideWhenUsed/>
    <w:qFormat/>
    <w:rsid w:val="006A04FF"/>
    <w:pPr>
      <w:spacing w:before="240" w:after="0" w:line="259" w:lineRule="auto"/>
      <w:outlineLvl w:val="9"/>
    </w:pPr>
    <w:rPr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A04FF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6A04F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a-chem.org/wp-content/uploads/2020/06/Fundamental-Features-Implementation-Milestones.pdf" TargetMode="External"/><Relationship Id="rId13" Type="http://schemas.openxmlformats.org/officeDocument/2006/relationships/hyperlink" Target="https://icca-chem.org/focus/sustainabil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ca-chem.org/focus/responsible-car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ca-chem.org/wp-content/uploads/2020/09/Signatories-of-RC-Global-Charte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ca-chem.org/wp-content/uploads/2020/09/Signatories-of-RC-Global-Char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ca-chem.org/wp-content/uploads/2020/09/Signatories-of-RC-Global-Charter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3D43-2F38-4A42-B188-043830C8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Kayhan</dc:creator>
  <cp:keywords/>
  <dc:description/>
  <cp:lastModifiedBy>Yasemin Kayhan</cp:lastModifiedBy>
  <cp:revision>7</cp:revision>
  <cp:lastPrinted>2025-05-16T11:38:00Z</cp:lastPrinted>
  <dcterms:created xsi:type="dcterms:W3CDTF">2025-07-03T09:13:00Z</dcterms:created>
  <dcterms:modified xsi:type="dcterms:W3CDTF">2025-07-03T09:20:00Z</dcterms:modified>
</cp:coreProperties>
</file>